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5D13C" w14:textId="77777777" w:rsidR="0000584E" w:rsidRPr="00BF616C" w:rsidRDefault="0000584E" w:rsidP="0000584E">
      <w:pPr>
        <w:pStyle w:val="a3"/>
        <w:jc w:val="center"/>
        <w:rPr>
          <w:rFonts w:ascii="Times New Roman" w:hAnsi="Times New Roman" w:cs="Times New Roman"/>
          <w:sz w:val="20"/>
          <w:szCs w:val="20"/>
        </w:rPr>
      </w:pPr>
      <w:r w:rsidRPr="00BF616C">
        <w:rPr>
          <w:rFonts w:ascii="Times New Roman" w:hAnsi="Times New Roman" w:cs="Times New Roman"/>
          <w:sz w:val="20"/>
          <w:szCs w:val="20"/>
        </w:rPr>
        <w:t>ДОГОВОР № ___________</w:t>
      </w:r>
    </w:p>
    <w:p w14:paraId="1528E8AE"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 xml:space="preserve">                                                          участия в долевом строительстве</w:t>
      </w:r>
    </w:p>
    <w:p w14:paraId="5D7314AE"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г. Тверь</w:t>
      </w:r>
      <w:r w:rsidRPr="00BF616C">
        <w:rPr>
          <w:rFonts w:ascii="Times New Roman" w:hAnsi="Times New Roman" w:cs="Times New Roman"/>
          <w:sz w:val="20"/>
          <w:szCs w:val="20"/>
        </w:rPr>
        <w:tab/>
      </w:r>
      <w:r w:rsidRPr="00BF616C">
        <w:rPr>
          <w:rFonts w:ascii="Times New Roman" w:hAnsi="Times New Roman" w:cs="Times New Roman"/>
          <w:sz w:val="20"/>
          <w:szCs w:val="20"/>
        </w:rPr>
        <w:tab/>
      </w:r>
      <w:r w:rsidRPr="00BF616C">
        <w:rPr>
          <w:rFonts w:ascii="Times New Roman" w:hAnsi="Times New Roman" w:cs="Times New Roman"/>
          <w:sz w:val="20"/>
          <w:szCs w:val="20"/>
        </w:rPr>
        <w:tab/>
      </w:r>
      <w:r w:rsidRPr="00BF616C">
        <w:rPr>
          <w:rFonts w:ascii="Times New Roman" w:hAnsi="Times New Roman" w:cs="Times New Roman"/>
          <w:sz w:val="20"/>
          <w:szCs w:val="20"/>
        </w:rPr>
        <w:tab/>
      </w:r>
      <w:r w:rsidRPr="00BF616C">
        <w:rPr>
          <w:rFonts w:ascii="Times New Roman" w:hAnsi="Times New Roman" w:cs="Times New Roman"/>
          <w:sz w:val="20"/>
          <w:szCs w:val="20"/>
        </w:rPr>
        <w:tab/>
      </w:r>
      <w:r w:rsidRPr="00BF616C">
        <w:rPr>
          <w:rFonts w:ascii="Times New Roman" w:hAnsi="Times New Roman" w:cs="Times New Roman"/>
          <w:sz w:val="20"/>
          <w:szCs w:val="20"/>
        </w:rPr>
        <w:tab/>
      </w:r>
      <w:r w:rsidRPr="00BF616C">
        <w:rPr>
          <w:rFonts w:ascii="Times New Roman" w:hAnsi="Times New Roman" w:cs="Times New Roman"/>
          <w:sz w:val="20"/>
          <w:szCs w:val="20"/>
        </w:rPr>
        <w:tab/>
        <w:t xml:space="preserve">                            «___» ______ 202</w:t>
      </w:r>
      <w:r w:rsidR="006400A0" w:rsidRPr="00BF616C">
        <w:rPr>
          <w:rFonts w:ascii="Times New Roman" w:hAnsi="Times New Roman" w:cs="Times New Roman"/>
          <w:sz w:val="20"/>
          <w:szCs w:val="20"/>
        </w:rPr>
        <w:t>1</w:t>
      </w:r>
      <w:r w:rsidRPr="00BF616C">
        <w:rPr>
          <w:rFonts w:ascii="Times New Roman" w:hAnsi="Times New Roman" w:cs="Times New Roman"/>
          <w:sz w:val="20"/>
          <w:szCs w:val="20"/>
        </w:rPr>
        <w:t>года</w:t>
      </w:r>
    </w:p>
    <w:p w14:paraId="22ED3D44" w14:textId="77777777" w:rsidR="0000584E" w:rsidRPr="00BF616C" w:rsidRDefault="0000584E" w:rsidP="0000584E">
      <w:pPr>
        <w:pStyle w:val="a3"/>
        <w:jc w:val="both"/>
        <w:rPr>
          <w:rFonts w:ascii="Times New Roman" w:hAnsi="Times New Roman" w:cs="Times New Roman"/>
          <w:sz w:val="20"/>
          <w:szCs w:val="20"/>
        </w:rPr>
      </w:pPr>
    </w:p>
    <w:p w14:paraId="02541C52"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Мы нижеподписавшиеся,</w:t>
      </w:r>
    </w:p>
    <w:p w14:paraId="6FCF1542"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Общество с ограниченной ответственностью «</w:t>
      </w:r>
      <w:r w:rsidR="001170A9" w:rsidRPr="00BF616C">
        <w:rPr>
          <w:rFonts w:ascii="Times New Roman" w:hAnsi="Times New Roman" w:cs="Times New Roman"/>
          <w:sz w:val="20"/>
          <w:szCs w:val="20"/>
        </w:rPr>
        <w:t>Эксперт-Строй</w:t>
      </w:r>
      <w:r w:rsidRPr="00BF616C">
        <w:rPr>
          <w:rFonts w:ascii="Times New Roman" w:hAnsi="Times New Roman" w:cs="Times New Roman"/>
          <w:sz w:val="20"/>
          <w:szCs w:val="20"/>
        </w:rPr>
        <w:t xml:space="preserve">», ОГРН </w:t>
      </w:r>
      <w:r w:rsidR="001170A9" w:rsidRPr="00BF616C">
        <w:rPr>
          <w:rFonts w:ascii="Times New Roman" w:hAnsi="Times New Roman" w:cs="Times New Roman"/>
          <w:sz w:val="20"/>
          <w:szCs w:val="20"/>
        </w:rPr>
        <w:t>1176952016284</w:t>
      </w:r>
      <w:r w:rsidRPr="00BF616C">
        <w:rPr>
          <w:rFonts w:ascii="Times New Roman" w:hAnsi="Times New Roman" w:cs="Times New Roman"/>
          <w:sz w:val="20"/>
          <w:szCs w:val="20"/>
        </w:rPr>
        <w:t xml:space="preserve">, ИНН </w:t>
      </w:r>
      <w:r w:rsidR="001170A9" w:rsidRPr="00BF616C">
        <w:rPr>
          <w:rFonts w:ascii="Times New Roman" w:hAnsi="Times New Roman" w:cs="Times New Roman"/>
          <w:sz w:val="20"/>
          <w:szCs w:val="20"/>
        </w:rPr>
        <w:t>6950211427</w:t>
      </w:r>
      <w:r w:rsidRPr="00BF616C">
        <w:rPr>
          <w:rFonts w:ascii="Times New Roman" w:hAnsi="Times New Roman" w:cs="Times New Roman"/>
          <w:sz w:val="20"/>
          <w:szCs w:val="20"/>
        </w:rPr>
        <w:t xml:space="preserve">, КПП </w:t>
      </w:r>
      <w:r w:rsidR="001170A9" w:rsidRPr="00BF616C">
        <w:rPr>
          <w:rFonts w:ascii="Times New Roman" w:hAnsi="Times New Roman" w:cs="Times New Roman"/>
          <w:sz w:val="20"/>
          <w:szCs w:val="20"/>
        </w:rPr>
        <w:t>695001001</w:t>
      </w:r>
      <w:r w:rsidRPr="00BF616C">
        <w:rPr>
          <w:rFonts w:ascii="Times New Roman" w:hAnsi="Times New Roman" w:cs="Times New Roman"/>
          <w:sz w:val="20"/>
          <w:szCs w:val="20"/>
        </w:rPr>
        <w:t>, зарегистрировано в Межрайонной ИФНС России № 1</w:t>
      </w:r>
      <w:r w:rsidR="003B193B" w:rsidRPr="00BF616C">
        <w:rPr>
          <w:rFonts w:ascii="Times New Roman" w:hAnsi="Times New Roman" w:cs="Times New Roman"/>
          <w:sz w:val="20"/>
          <w:szCs w:val="20"/>
        </w:rPr>
        <w:t>2</w:t>
      </w:r>
      <w:r w:rsidRPr="00BF616C">
        <w:rPr>
          <w:rFonts w:ascii="Times New Roman" w:hAnsi="Times New Roman" w:cs="Times New Roman"/>
          <w:sz w:val="20"/>
          <w:szCs w:val="20"/>
        </w:rPr>
        <w:t xml:space="preserve"> по Тверской области «</w:t>
      </w:r>
      <w:r w:rsidR="003B193B" w:rsidRPr="00BF616C">
        <w:rPr>
          <w:rFonts w:ascii="Times New Roman" w:hAnsi="Times New Roman" w:cs="Times New Roman"/>
          <w:sz w:val="20"/>
          <w:szCs w:val="20"/>
        </w:rPr>
        <w:t>22</w:t>
      </w:r>
      <w:r w:rsidRPr="00BF616C">
        <w:rPr>
          <w:rFonts w:ascii="Times New Roman" w:hAnsi="Times New Roman" w:cs="Times New Roman"/>
          <w:sz w:val="20"/>
          <w:szCs w:val="20"/>
        </w:rPr>
        <w:t xml:space="preserve">» </w:t>
      </w:r>
      <w:r w:rsidR="003B193B" w:rsidRPr="00BF616C">
        <w:rPr>
          <w:rFonts w:ascii="Times New Roman" w:hAnsi="Times New Roman" w:cs="Times New Roman"/>
          <w:sz w:val="20"/>
          <w:szCs w:val="20"/>
        </w:rPr>
        <w:t>сентября 2017</w:t>
      </w:r>
      <w:r w:rsidRPr="00BF616C">
        <w:rPr>
          <w:rFonts w:ascii="Times New Roman" w:hAnsi="Times New Roman" w:cs="Times New Roman"/>
          <w:sz w:val="20"/>
          <w:szCs w:val="20"/>
        </w:rPr>
        <w:t xml:space="preserve"> года, адрес места нахождения</w:t>
      </w:r>
      <w:r w:rsidR="003B193B" w:rsidRPr="00BF616C">
        <w:rPr>
          <w:rFonts w:ascii="Times New Roman" w:hAnsi="Times New Roman" w:cs="Times New Roman"/>
          <w:sz w:val="20"/>
          <w:szCs w:val="20"/>
        </w:rPr>
        <w:t>: 170017, г. Тверь, ул. Светогорская, д.7, стр. гараж, пом. 2А</w:t>
      </w:r>
      <w:r w:rsidRPr="00BF616C">
        <w:rPr>
          <w:rFonts w:ascii="Times New Roman" w:hAnsi="Times New Roman" w:cs="Times New Roman"/>
          <w:sz w:val="20"/>
          <w:szCs w:val="20"/>
        </w:rPr>
        <w:t xml:space="preserve">, именуемое в дальнейшем «Застройщик», в лице генерального директора </w:t>
      </w:r>
      <w:r w:rsidR="003B193B" w:rsidRPr="00BF616C">
        <w:rPr>
          <w:rFonts w:ascii="Times New Roman" w:hAnsi="Times New Roman" w:cs="Times New Roman"/>
          <w:sz w:val="20"/>
          <w:szCs w:val="20"/>
        </w:rPr>
        <w:t>Коршун Андрея Викторовича</w:t>
      </w:r>
      <w:r w:rsidRPr="00BF616C">
        <w:rPr>
          <w:rFonts w:ascii="Times New Roman" w:hAnsi="Times New Roman" w:cs="Times New Roman"/>
          <w:sz w:val="20"/>
          <w:szCs w:val="20"/>
        </w:rPr>
        <w:t>, действующего на основании Устава, с одной стороны, и</w:t>
      </w:r>
    </w:p>
    <w:p w14:paraId="766F69E8"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________________________________-, именуемый в дальнейшем «Участник  долевого строительства», с другой стороны, вместе именуемые «Стороны», руководствуясь Гражданским Кодексом Российской Федерации, Федеральным законом РФ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заключили настоящий договор участия в долевом строительстве (далее – «Договор») о нижеследующем:</w:t>
      </w:r>
    </w:p>
    <w:p w14:paraId="2B3ECD76" w14:textId="77777777" w:rsidR="0000584E" w:rsidRPr="00BF616C" w:rsidRDefault="0000584E" w:rsidP="0000584E">
      <w:pPr>
        <w:pStyle w:val="a3"/>
        <w:jc w:val="both"/>
        <w:rPr>
          <w:rFonts w:ascii="Times New Roman" w:hAnsi="Times New Roman" w:cs="Times New Roman"/>
          <w:sz w:val="20"/>
          <w:szCs w:val="20"/>
        </w:rPr>
      </w:pPr>
    </w:p>
    <w:p w14:paraId="235CFC2A" w14:textId="77777777" w:rsidR="0000584E" w:rsidRPr="00BF616C" w:rsidRDefault="0000584E" w:rsidP="0000584E">
      <w:pPr>
        <w:pStyle w:val="a3"/>
        <w:jc w:val="center"/>
        <w:rPr>
          <w:rFonts w:ascii="Times New Roman" w:hAnsi="Times New Roman" w:cs="Times New Roman"/>
          <w:sz w:val="20"/>
          <w:szCs w:val="20"/>
        </w:rPr>
      </w:pPr>
      <w:r w:rsidRPr="00BF616C">
        <w:rPr>
          <w:rFonts w:ascii="Times New Roman" w:hAnsi="Times New Roman" w:cs="Times New Roman"/>
          <w:sz w:val="20"/>
          <w:szCs w:val="20"/>
        </w:rPr>
        <w:t>1.Термины и их толкование.</w:t>
      </w:r>
    </w:p>
    <w:p w14:paraId="414297FF"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1.1. Если в тексте настоящего Договора не указано иное, следующие термины и определения имеют указанное значение:</w:t>
      </w:r>
    </w:p>
    <w:p w14:paraId="32CDE914"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 xml:space="preserve">«Застройщик» - </w:t>
      </w:r>
      <w:r w:rsidR="003B193B" w:rsidRPr="00BF616C">
        <w:rPr>
          <w:rFonts w:ascii="Times New Roman" w:hAnsi="Times New Roman" w:cs="Times New Roman"/>
          <w:sz w:val="20"/>
          <w:szCs w:val="20"/>
        </w:rPr>
        <w:t>«Эксперт-Строй», ОГРН 1176952016284, ИНН 6950211427, КПП 695001001, зарегистрировано в Межрайонной ИФНС России № 12 по Тверской области «22» сентября 2017 года, адрес места нахождения: 170017, г. Тверь, ул. Светогорская, д.7, стр. гараж, пом. 2А</w:t>
      </w:r>
      <w:r w:rsidRPr="00BF616C">
        <w:rPr>
          <w:rFonts w:ascii="Times New Roman" w:hAnsi="Times New Roman" w:cs="Times New Roman"/>
          <w:sz w:val="20"/>
          <w:szCs w:val="20"/>
        </w:rPr>
        <w:t xml:space="preserve">,  имеющее  право на застройку земельного участка и привлекающее денежные средства участников долевого строительства для строительства (создания) на  земельном участке Объекта на основании  Разрешения на строительство. </w:t>
      </w:r>
    </w:p>
    <w:p w14:paraId="20737D22"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 xml:space="preserve">«Участник долевого строительства»/ «Дольщик» - физическое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 на условиях настоящего Договора. </w:t>
      </w:r>
    </w:p>
    <w:p w14:paraId="0994452A"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«Счет эскроу» - специальный  банковский  счет, предназначенный для  размещения (депонирования) денежных  средств  Участника  долевого строительства на цели приобретения  Объекта долевого строительства и находящихся на данном  счете до  момента  ввода Застройщиком  Объекта в эксплуатацию.</w:t>
      </w:r>
    </w:p>
    <w:p w14:paraId="182E1E7F"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«Уполномоченный банк» -  АКЦИОНЕРНОЕ ОБЩЕСТВО "БАНК ДОМ.РФ" (АО «Банк ДОМ.РФ»), являющийся кредитной организацией по законодательству Российской Федерации, Генеральная лицензия Банка России на осуществление банковских операций № 2312 от 01.06.2018, Юридический адрес: г. Москва, ул. Воздвиженка, д.10, Местонахождение Филиала банка: 170100, Тверская область, г. Тверь, пр-т Победы, д.14, ОГРН 1037739527077, ИНН 7725038124, кор/счет № 30101 8103 4525 0000266 в ГУ Банка России по ЦФО, БИК 044525266, адрес электронной почты: Escrow@domrf.ru , телефон +8 800 775-86-86)</w:t>
      </w:r>
    </w:p>
    <w:p w14:paraId="3C54B77E"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«Третьи лица» - любые физические и юридические лица, не являющиеся сторонами настоящего Договора.</w:t>
      </w:r>
    </w:p>
    <w:p w14:paraId="19102FF2" w14:textId="77777777" w:rsidR="0000584E" w:rsidRPr="00BF616C" w:rsidRDefault="0000584E" w:rsidP="002F625E">
      <w:r w:rsidRPr="00BF616C">
        <w:rPr>
          <w:rFonts w:ascii="Times New Roman" w:hAnsi="Times New Roman" w:cs="Times New Roman"/>
          <w:sz w:val="20"/>
          <w:szCs w:val="20"/>
        </w:rPr>
        <w:t>«Объект» -  «</w:t>
      </w:r>
      <w:r w:rsidR="002F625E" w:rsidRPr="00BF616C">
        <w:rPr>
          <w:rFonts w:ascii="Times New Roman" w:hAnsi="Times New Roman" w:cs="Times New Roman"/>
          <w:sz w:val="20"/>
          <w:szCs w:val="20"/>
        </w:rPr>
        <w:t>Многоквартирный жилой дом со встроенными помещениями общественного назначения по адресу: г.Тверь, ул. Лидии Базановой, д.51, расположенный по адресу: РФ, Тверская область, городской округ город Тверь, город Тверь, улица Лидии Базановой, дом 51</w:t>
      </w:r>
      <w:r w:rsidRPr="00BF616C">
        <w:rPr>
          <w:rFonts w:ascii="Times New Roman" w:hAnsi="Times New Roman" w:cs="Times New Roman"/>
          <w:sz w:val="20"/>
          <w:szCs w:val="20"/>
        </w:rPr>
        <w:t xml:space="preserve">»; количество  этажей: 6, количество подземных  этажей: 1, общая площадь: 6 781 кв.м., </w:t>
      </w:r>
      <w:r w:rsidR="006905F5" w:rsidRPr="00BF616C">
        <w:rPr>
          <w:rFonts w:ascii="Times New Roman" w:hAnsi="Times New Roman" w:cs="Times New Roman"/>
          <w:sz w:val="20"/>
          <w:szCs w:val="20"/>
        </w:rPr>
        <w:t>материал наружных  стен жилых этажей: стеновые блоки из ячеистого бетона толщиной 300 мм, с облицовкой вентилируемым фасадом, материал наружных стен подвального этажа: из  монолитного  железобетона, утеплителя и гидроизоляцией, материал поэтажных  перекрытий: монолитные железобетонные, класс энергоэффективности: В+, класс сейсмостойкости: 5 и менее баллов.</w:t>
      </w:r>
    </w:p>
    <w:p w14:paraId="1D0C2238"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 xml:space="preserve"> «Объект долевого строительства» - жилое помещение, подлежащее передаче Участнику долевого строительства после получения разрешения на ввод в эксплуатацию Объекта и входящее в состав указанного Объекта.</w:t>
      </w:r>
    </w:p>
    <w:p w14:paraId="758986DF" w14:textId="77777777" w:rsidR="0000584E" w:rsidRPr="00BF616C" w:rsidRDefault="0000584E" w:rsidP="0000584E">
      <w:pPr>
        <w:pStyle w:val="a3"/>
        <w:jc w:val="both"/>
        <w:rPr>
          <w:rFonts w:ascii="Times New Roman" w:hAnsi="Times New Roman" w:cs="Times New Roman"/>
          <w:b/>
          <w:sz w:val="20"/>
          <w:szCs w:val="20"/>
        </w:rPr>
      </w:pPr>
      <w:r w:rsidRPr="00BF616C">
        <w:rPr>
          <w:rFonts w:ascii="Times New Roman" w:hAnsi="Times New Roman" w:cs="Times New Roman"/>
          <w:sz w:val="20"/>
          <w:szCs w:val="20"/>
        </w:rPr>
        <w:t xml:space="preserve"> </w:t>
      </w:r>
      <w:r w:rsidRPr="00BF616C">
        <w:rPr>
          <w:rFonts w:ascii="Times New Roman" w:hAnsi="Times New Roman" w:cs="Times New Roman"/>
          <w:b/>
          <w:sz w:val="20"/>
          <w:szCs w:val="20"/>
        </w:rPr>
        <w:t>«Жилое  помещение»:</w:t>
      </w:r>
    </w:p>
    <w:p w14:paraId="3808129F"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 квартира № ____ (по проекту), состоящая из ___ (____) комнаты, расположенная в секции ___ (___) на ___ (_____) этаже, проектная расчетная общая площадь квартиры: __________ (____________) кв.м.., включая площадь  комнат: ___ кв.м., кухня – _____ кв.м., санузел – ____ кв.м., прихожая – ___ кв.м., балкон – ____  кв.м.,, передаваемые Дольщику в собственность по завершению строительства.</w:t>
      </w:r>
    </w:p>
    <w:p w14:paraId="28BF301C"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Номера Жилых помещений на момент подписания Договора долевого участия являются предварительными, могут быть изменены по результатам проведения кадастровых работ/технической инвентаризации. Окончательный номер уточняется в Акте приема-передачи в соответствии с данными технического плана Объекта. Площадь Жилого помещения уточняется после проведения кадастровых работ.</w:t>
      </w:r>
    </w:p>
    <w:p w14:paraId="49A56D8D"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 xml:space="preserve"> «Проектная расчетная площадь Объекта долевого строительства» – проектная площадь всех частей Жилого помещения, включая площадь балконов (лоджий).</w:t>
      </w:r>
    </w:p>
    <w:p w14:paraId="6A6889B8" w14:textId="77777777" w:rsidR="0000584E" w:rsidRPr="00BF616C" w:rsidRDefault="003D6B26"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lastRenderedPageBreak/>
        <w:t xml:space="preserve"> </w:t>
      </w:r>
      <w:r w:rsidR="0000584E" w:rsidRPr="00BF616C">
        <w:rPr>
          <w:rFonts w:ascii="Times New Roman" w:hAnsi="Times New Roman" w:cs="Times New Roman"/>
          <w:sz w:val="20"/>
          <w:szCs w:val="20"/>
        </w:rPr>
        <w:t>«Общая  площадь Объекта долевого строительства» - площадь, в соответствии  с ч.5 ст.15 «Жилищного кодекса РФ» от 29.12.2004 №188-ФЗ в  соответствии  с  данными  экспликации  технического плана Объекта, изготовленного кадастровым инженером по завершении строительства.</w:t>
      </w:r>
    </w:p>
    <w:p w14:paraId="47784D55"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 xml:space="preserve">  «Земельный участок» - земельный участок, расположенный по адресу: Российская Федерация, Тверская область, город Тверь, ул. Лидии Базановой, дом 51, с кадастровым номером 69:40:0400080:473, общей площадью 3 360 кв.м., разрешенное использование – среднеэтажная жилая застройка.</w:t>
      </w:r>
    </w:p>
    <w:p w14:paraId="6D3B8886" w14:textId="77777777" w:rsidR="006905F5" w:rsidRPr="00BF616C" w:rsidRDefault="006905F5" w:rsidP="006905F5">
      <w:pPr>
        <w:pStyle w:val="a3"/>
        <w:jc w:val="both"/>
        <w:rPr>
          <w:rFonts w:ascii="Times New Roman" w:hAnsi="Times New Roman" w:cs="Times New Roman"/>
          <w:sz w:val="20"/>
          <w:szCs w:val="20"/>
        </w:rPr>
      </w:pPr>
      <w:r w:rsidRPr="00BF616C">
        <w:rPr>
          <w:rFonts w:ascii="Times New Roman" w:hAnsi="Times New Roman" w:cs="Times New Roman"/>
          <w:sz w:val="20"/>
          <w:szCs w:val="20"/>
        </w:rPr>
        <w:t xml:space="preserve">«Общее имущество» –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расположен Объект, с элементами озеленения и благоустройства, иные предназначенные для обслуживания, эксплуатации и благоустройства Объекта и расположенные на  земельном участке объекты;  внеплощадочные сети, инженерные коммуникации, в том числе, но не исключительно сети водоснабжения, теплоснабжения (крышная котельная), электроэнергии, расположенные как в границах земельного участка, так и за его  пределами до точек подключения в  магистральный  водопровод, канализацию,  ТП -748 (соответственно). Стороны установили, что оборот инженерных  сетей и коммуникаций на условиях, указанных в настоящем пункте,  производится на основании и в соответствии со ст.133, ст.134, ст.135 ГК РФ. </w:t>
      </w:r>
    </w:p>
    <w:p w14:paraId="1FF163EF" w14:textId="77777777" w:rsidR="0000584E" w:rsidRPr="00BF616C" w:rsidRDefault="006905F5" w:rsidP="006905F5">
      <w:pPr>
        <w:pStyle w:val="a3"/>
        <w:jc w:val="both"/>
        <w:rPr>
          <w:rFonts w:ascii="Times New Roman" w:hAnsi="Times New Roman" w:cs="Times New Roman"/>
          <w:sz w:val="20"/>
          <w:szCs w:val="20"/>
        </w:rPr>
      </w:pPr>
      <w:r w:rsidRPr="00BF616C">
        <w:rPr>
          <w:rFonts w:ascii="Times New Roman" w:hAnsi="Times New Roman" w:cs="Times New Roman"/>
          <w:sz w:val="20"/>
          <w:szCs w:val="20"/>
        </w:rPr>
        <w:t xml:space="preserve"> </w:t>
      </w:r>
      <w:r w:rsidR="0000584E" w:rsidRPr="00BF616C">
        <w:rPr>
          <w:rFonts w:ascii="Times New Roman" w:hAnsi="Times New Roman" w:cs="Times New Roman"/>
          <w:sz w:val="20"/>
          <w:szCs w:val="20"/>
        </w:rPr>
        <w:t>«Изменение фасада Объекта» – установка (смена) окон/оконных рам; застекление лоджии и/или балкона, равно как и замена существующего остекления; установка кондиционеров или телевизионных тарелок вне жилых (нежилых) помещений; или установка иных конструкций, которые, так или иначе, могут изменить внешний фасад Объекта.</w:t>
      </w:r>
    </w:p>
    <w:p w14:paraId="0A9386FE" w14:textId="77777777" w:rsidR="0000584E" w:rsidRPr="00BF616C" w:rsidRDefault="0000584E" w:rsidP="0000584E">
      <w:pPr>
        <w:pStyle w:val="a3"/>
        <w:jc w:val="both"/>
        <w:rPr>
          <w:rFonts w:ascii="Times New Roman" w:hAnsi="Times New Roman" w:cs="Times New Roman"/>
          <w:sz w:val="20"/>
          <w:szCs w:val="20"/>
        </w:rPr>
      </w:pPr>
    </w:p>
    <w:p w14:paraId="58AE7678" w14:textId="77777777" w:rsidR="0000584E" w:rsidRPr="00BF616C" w:rsidRDefault="0000584E" w:rsidP="0000584E">
      <w:pPr>
        <w:pStyle w:val="a3"/>
        <w:jc w:val="center"/>
        <w:rPr>
          <w:rFonts w:ascii="Times New Roman" w:hAnsi="Times New Roman" w:cs="Times New Roman"/>
          <w:sz w:val="20"/>
          <w:szCs w:val="20"/>
        </w:rPr>
      </w:pPr>
      <w:r w:rsidRPr="00BF616C">
        <w:rPr>
          <w:rFonts w:ascii="Times New Roman" w:hAnsi="Times New Roman" w:cs="Times New Roman"/>
          <w:sz w:val="20"/>
          <w:szCs w:val="20"/>
        </w:rPr>
        <w:t>2. Юридические основания к заключению Договора. Гарантии Сторон.</w:t>
      </w:r>
    </w:p>
    <w:p w14:paraId="3803BC46"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2.1. Право Застройщика на привлечение денежных средств участников долевого строительства для строительства (создания) Объекта подтверждается следующими документами:</w:t>
      </w:r>
    </w:p>
    <w:p w14:paraId="025AABBD"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 Заключением о соответствии  застройщика и проектной  декларации  требованиям, установленным  частями 1.1 и 2 ст.3, статьями  3.2, 20 и 21 ФЗ  от 30.12.2004 г.№214-ФЗ «Об  участии  в  долевом строительстве  многоквартирных домов и иных  объектов  недвижимости и о внесении изменений в  некоторые  законодательные  акты РФ»  №_____, выданным Министерством  Тверской  области  по  обеспечению  контрольных  функций _________________г.;</w:t>
      </w:r>
    </w:p>
    <w:p w14:paraId="6B7B311F"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 Разрешением на строительство № 69-ru 69304000-63-2020 от 04 декабря 2020 года, выданное Департаментом архитектуры и градостроительства администрации города Твери;</w:t>
      </w:r>
    </w:p>
    <w:p w14:paraId="70186CB2"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 Договором аренды находящегося в муниципальной собственности земельного участка № 364-1 от 06 ноября 2020 года, зарегистрированным Управлением Федеральной службы государственной регистрации, кадастра и картографии по Тверской области 12.11.2020 г., номер государственной регистрации 69:40:0400080:473-69/071/2020-2.</w:t>
      </w:r>
    </w:p>
    <w:p w14:paraId="740ED1EF"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2.2. Проектная декларация, включающая в себя информацию о Застройщике и о проекте строительства Объекта, размещена   в Единой информационной системе жилищного строительства, оригинал проектной декларации  находится у Застройщика. С указанной информацией Дольщик  ознакомлен.</w:t>
      </w:r>
    </w:p>
    <w:p w14:paraId="7798C5F7"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2.3. При заключении настоящего Договора Застройщик предоставляет Дольщику следующие гарантии:</w:t>
      </w:r>
    </w:p>
    <w:p w14:paraId="3AEF9695"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 все необходимые для заключения и исполнения настоящего Договора разрешения и/или иные документы и/или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14:paraId="1470A3BB"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 Застройщик располагает всеми необходимыми юридически действительными правами и полномочиями, разрешениями и документами для законного осуществления строительства Объекта, заключения и исполнения настоящего Договора;</w:t>
      </w:r>
    </w:p>
    <w:p w14:paraId="4045E8FE" w14:textId="77777777" w:rsidR="0000584E" w:rsidRPr="00BF616C" w:rsidRDefault="0000584E" w:rsidP="0000584E">
      <w:pPr>
        <w:pStyle w:val="a3"/>
        <w:jc w:val="both"/>
        <w:rPr>
          <w:rFonts w:ascii="Times New Roman" w:hAnsi="Times New Roman" w:cs="Times New Roman"/>
          <w:sz w:val="20"/>
          <w:szCs w:val="20"/>
        </w:rPr>
      </w:pPr>
    </w:p>
    <w:p w14:paraId="55082A9E" w14:textId="77777777" w:rsidR="0000584E" w:rsidRPr="00BF616C" w:rsidRDefault="0000584E" w:rsidP="0000584E">
      <w:pPr>
        <w:pStyle w:val="a3"/>
        <w:jc w:val="center"/>
        <w:rPr>
          <w:rFonts w:ascii="Times New Roman" w:hAnsi="Times New Roman" w:cs="Times New Roman"/>
          <w:sz w:val="20"/>
          <w:szCs w:val="20"/>
        </w:rPr>
      </w:pPr>
      <w:r w:rsidRPr="00BF616C">
        <w:rPr>
          <w:rFonts w:ascii="Times New Roman" w:hAnsi="Times New Roman" w:cs="Times New Roman"/>
          <w:sz w:val="20"/>
          <w:szCs w:val="20"/>
        </w:rPr>
        <w:t>3. Предмет Договора</w:t>
      </w:r>
    </w:p>
    <w:p w14:paraId="3557E124"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3.1. По настоящему Договору  З</w:t>
      </w:r>
      <w:r w:rsidR="006400A0" w:rsidRPr="00BF616C">
        <w:rPr>
          <w:rFonts w:ascii="Times New Roman" w:hAnsi="Times New Roman" w:cs="Times New Roman"/>
          <w:sz w:val="20"/>
          <w:szCs w:val="20"/>
        </w:rPr>
        <w:t>астройщик обязуется в срок не позднее</w:t>
      </w:r>
      <w:r w:rsidRPr="00BF616C">
        <w:rPr>
          <w:rFonts w:ascii="Times New Roman" w:hAnsi="Times New Roman" w:cs="Times New Roman"/>
          <w:sz w:val="20"/>
          <w:szCs w:val="20"/>
        </w:rPr>
        <w:t xml:space="preserve">: </w:t>
      </w:r>
      <w:r w:rsidR="006400A0" w:rsidRPr="00BF616C">
        <w:rPr>
          <w:rFonts w:ascii="Times New Roman" w:hAnsi="Times New Roman" w:cs="Times New Roman"/>
          <w:sz w:val="20"/>
          <w:szCs w:val="20"/>
          <w:lang w:val="en-US"/>
        </w:rPr>
        <w:t>III</w:t>
      </w:r>
      <w:r w:rsidR="006400A0" w:rsidRPr="00BF616C">
        <w:rPr>
          <w:rFonts w:ascii="Times New Roman" w:hAnsi="Times New Roman" w:cs="Times New Roman"/>
          <w:sz w:val="20"/>
          <w:szCs w:val="20"/>
        </w:rPr>
        <w:t xml:space="preserve"> </w:t>
      </w:r>
      <w:r w:rsidRPr="00BF616C">
        <w:rPr>
          <w:rFonts w:ascii="Times New Roman" w:hAnsi="Times New Roman" w:cs="Times New Roman"/>
          <w:sz w:val="20"/>
          <w:szCs w:val="20"/>
        </w:rPr>
        <w:t xml:space="preserve"> </w:t>
      </w:r>
      <w:r w:rsidR="006400A0" w:rsidRPr="00BF616C">
        <w:rPr>
          <w:rFonts w:ascii="Times New Roman" w:hAnsi="Times New Roman" w:cs="Times New Roman"/>
          <w:sz w:val="20"/>
          <w:szCs w:val="20"/>
        </w:rPr>
        <w:t>квартала 2022</w:t>
      </w:r>
      <w:r w:rsidRPr="00BF616C">
        <w:rPr>
          <w:rFonts w:ascii="Times New Roman" w:hAnsi="Times New Roman" w:cs="Times New Roman"/>
          <w:sz w:val="20"/>
          <w:szCs w:val="20"/>
        </w:rPr>
        <w:t>года, своими силами и (или) с привлечением третьих лиц построить (создать) Объект, названный в разделе 1 Договора,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t>
      </w:r>
    </w:p>
    <w:p w14:paraId="0764F195"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lastRenderedPageBreak/>
        <w:t>3.2. Привлечение Застройщиком денежных средств участников долевого строительства на строительство Объекта  осуществляется  посредством  размещения таких средств на счетах эскроу, открытых в уполномоченном  банке в соответствии со статьей 15.5 ФЗ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и п.4.2. настоящего Договора.</w:t>
      </w:r>
    </w:p>
    <w:p w14:paraId="469489E4"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 xml:space="preserve">3.3. 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Право собственности на Объект долевого строительства возникает с момента государственной регистрации в органах, осуществляющих государственную регистрацию прав на недвижимое имущество и сделок с ним. </w:t>
      </w:r>
    </w:p>
    <w:p w14:paraId="4B7AC279"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3.4. Право на оформление в собственность Объекта долевого строительства возникает у Дольщика при условии надлежащего выполнения Дольщиком своих обязательств по настоящему Договору и подписанию Сторонами Передаточного акта.</w:t>
      </w:r>
    </w:p>
    <w:p w14:paraId="3F838335"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3.5. Объект долевого строительства  подлежит передаче Дольщику с учетом выполняемых Застройщиком работ, указанных в Приложении № 1 к настоящему Договору.</w:t>
      </w:r>
    </w:p>
    <w:p w14:paraId="334D6DA2" w14:textId="77777777" w:rsidR="0000584E" w:rsidRPr="00BF616C" w:rsidRDefault="0000584E" w:rsidP="0000584E">
      <w:pPr>
        <w:pStyle w:val="a3"/>
        <w:jc w:val="both"/>
        <w:rPr>
          <w:rFonts w:ascii="Times New Roman" w:hAnsi="Times New Roman" w:cs="Times New Roman"/>
          <w:sz w:val="20"/>
          <w:szCs w:val="20"/>
        </w:rPr>
      </w:pPr>
    </w:p>
    <w:p w14:paraId="3C73B07A" w14:textId="77777777" w:rsidR="0000584E" w:rsidRPr="00BF616C" w:rsidRDefault="0000584E" w:rsidP="0000584E">
      <w:pPr>
        <w:pStyle w:val="a3"/>
        <w:jc w:val="center"/>
        <w:rPr>
          <w:rFonts w:ascii="Times New Roman" w:hAnsi="Times New Roman" w:cs="Times New Roman"/>
          <w:sz w:val="20"/>
          <w:szCs w:val="20"/>
        </w:rPr>
      </w:pPr>
      <w:r w:rsidRPr="00BF616C">
        <w:rPr>
          <w:rFonts w:ascii="Times New Roman" w:hAnsi="Times New Roman" w:cs="Times New Roman"/>
          <w:sz w:val="20"/>
          <w:szCs w:val="20"/>
        </w:rPr>
        <w:t>4. Цена Договора</w:t>
      </w:r>
    </w:p>
    <w:p w14:paraId="3D45FCE1"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4.1.  Размер денежных средств, подлежащих уплате Дольщиком для строительства Объекта долевого строительства (Цена договора) в отношении Жилого помещения – квартиры № ___ (по проекту) составляет _______ (_______________) рублей 00 копеек, исходя из стоимости финансирования 1 (одного) кв. м. Проектной расчетной площади Объекта долевого строительства, равной ________ (_________) рублей 00 копеек, НДС не облагается.</w:t>
      </w:r>
    </w:p>
    <w:p w14:paraId="4103254C"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Цена договора, в том числе итоговая стоимость одного квадратного метра рассчитана в порядке, предусмотренном законом и с учетом всех применимых понижающих коэффициентов.</w:t>
      </w:r>
    </w:p>
    <w:p w14:paraId="30BA9B1E"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 xml:space="preserve">Цена договора подлежит изменению в соответствии  п.п. 4.3. настоящего договора. </w:t>
      </w:r>
    </w:p>
    <w:p w14:paraId="01DDA4D2"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4.2. Дольщик осуществляет расчеты по настоящему Договору в следующем порядке:</w:t>
      </w:r>
    </w:p>
    <w:p w14:paraId="2F08B461"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4.2.1.  Обязательство  по  оплате Цены Договора  должно быть  исполнено Дольщиком в  срок  не позднее  «_______» _______ 202____ года  посредством размещения в полном  объеме  денежных средств на  счете  эскроу, открытом на  условиях п.4.2.2. настоящего Договора.</w:t>
      </w:r>
    </w:p>
    <w:p w14:paraId="7BFCA788"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 xml:space="preserve"> Допускается  досрочное  исполнение обязательства  по  оплате. </w:t>
      </w:r>
    </w:p>
    <w:p w14:paraId="26B40963"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 xml:space="preserve">4.2.2. В  срок   не  позднее  «____» ______ 202__ года  Участник  долевого строительства  обязуется  совершить  действия, необходимые и достаточные  для  заключения Договора счета эскроу\ открытия  счета  эскроу на условиях Уполномоченного Банка по  открытию  и  совершению  операций  по  счетам  эскроу, размещенных на официальном сайте Уполномоченного Банка. С условиями Уполномоченного Банка Дольщик  ознакомлен.  </w:t>
      </w:r>
    </w:p>
    <w:p w14:paraId="63D8F3E7"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 xml:space="preserve">Во исполнение  настоящего условия Дольщик  обязуется получить в органе, осуществляющем  государственную  регистрацию прав на недвижимое  имущество, экземпляр настоящего Договора с  отметкой  о  его государственной  регистрации,  обеспечить личную явку в Уполномоченный Банк с документом, удостоверяющим  личность и Договором долевого участия. </w:t>
      </w:r>
    </w:p>
    <w:p w14:paraId="1511D610" w14:textId="77777777" w:rsidR="0000584E" w:rsidRPr="00BF616C" w:rsidRDefault="00834143"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 xml:space="preserve">4.2.3. </w:t>
      </w:r>
      <w:r w:rsidR="0000584E" w:rsidRPr="00BF616C">
        <w:rPr>
          <w:rFonts w:ascii="Times New Roman" w:hAnsi="Times New Roman" w:cs="Times New Roman"/>
          <w:sz w:val="20"/>
          <w:szCs w:val="20"/>
        </w:rPr>
        <w:t xml:space="preserve">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 Срок условного депонирования денежных средств  по </w:t>
      </w:r>
      <w:r w:rsidR="002F625E" w:rsidRPr="00BF616C">
        <w:rPr>
          <w:rFonts w:ascii="Times New Roman" w:hAnsi="Times New Roman" w:cs="Times New Roman"/>
          <w:sz w:val="20"/>
          <w:szCs w:val="20"/>
        </w:rPr>
        <w:t>30.03.2023 года</w:t>
      </w:r>
      <w:r w:rsidR="0000584E" w:rsidRPr="00BF616C">
        <w:rPr>
          <w:rFonts w:ascii="Times New Roman" w:hAnsi="Times New Roman" w:cs="Times New Roman"/>
          <w:sz w:val="20"/>
          <w:szCs w:val="20"/>
        </w:rPr>
        <w:t>, но он не может превышать более чем на шесть месяцев срок ввода в эксплуатацию Объекта указанный в проектной декларации.</w:t>
      </w:r>
    </w:p>
    <w:p w14:paraId="684DE1ED"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4.2.4. Внесенные на счет  эскроу денежные средства не позднее десяти рабочих дней после представления Застройщиком  Уполномоченному банку разрешения на ввод в эксплуатацию Объекта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Объекта, или сведений о размещении в единой информационной системе жилищного строительства этой информации перечисляются Уполномоченным банком Застройщику.</w:t>
      </w:r>
    </w:p>
    <w:p w14:paraId="0EE13132"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4.2.5. В случае уступки Участником долевого строительства, являющимся владельцем счета эскроу,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Участником долевого строительства.</w:t>
      </w:r>
    </w:p>
    <w:p w14:paraId="7028F472"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 xml:space="preserve"> 4.3. После окончания строительства Объекта и ввода его в эксплуатацию Застройщик на основании технического плана на Объект долевого строительства производит уточнение площади Жилых помещений (в том числе, общей площади помещения, а также балконов/лоджий), передаваемых Дольщику. Уточненная площадь и окончательная стоимость Жилых помещений указываются Застройщиком в Акте приема-передачи Жилого помещения.</w:t>
      </w:r>
    </w:p>
    <w:p w14:paraId="6E36BCD6"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 xml:space="preserve">Если площадь Жилого помещения в соответствии с техническим планом окажется больше площади, указанной в п. 1.1. настоящего Договора, более чем на 0,5 кв. м, Дольщик обязан дополнительно уплатить Застройщику сумму, соответствующую стоимости дополнительно переданной площади (по сравнению с </w:t>
      </w:r>
      <w:r w:rsidRPr="00BF616C">
        <w:rPr>
          <w:rFonts w:ascii="Times New Roman" w:hAnsi="Times New Roman" w:cs="Times New Roman"/>
          <w:sz w:val="20"/>
          <w:szCs w:val="20"/>
        </w:rPr>
        <w:lastRenderedPageBreak/>
        <w:t>указанной в п. 1.1) из расчета стоимости финансирования одного квадратного метра, указанной в п. 4.1 Договора. Оплата производится в течение трех рабочих дней с момента уведомления Дольщика Застройщиком о необходимости произведения доплаты.</w:t>
      </w:r>
    </w:p>
    <w:p w14:paraId="44F74EA9"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Уведомление направляется по почте заказным письмом с описью вложения и уведомлением либо путем вручения Стороне (её полномочному представителю) непосредственно. При направлении по почте, любые Уведомления считаются полученными Дольщиком по истечении семи календарных дней с момента направления заказного письма по адресу, указанному в настоящем Договоре.</w:t>
      </w:r>
    </w:p>
    <w:p w14:paraId="5E91790B"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Кроме того, Дольщик также считается извещенным (получившим уведомления) надлежащим образом Застройщиком, если:</w:t>
      </w:r>
    </w:p>
    <w:p w14:paraId="0DDD780F"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1) Дольщик отказался от получения уведомления;</w:t>
      </w:r>
    </w:p>
    <w:p w14:paraId="0453A1DB"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2) несмотря на почтовое извещение, Дольщик не явился за получением уведомления;</w:t>
      </w:r>
    </w:p>
    <w:p w14:paraId="17751033"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3) уведомление, направленное по адресу Дольщика, указанному в Договоре, не вручено в связи с отсутствием адресата по указанному адресу.</w:t>
      </w:r>
    </w:p>
    <w:p w14:paraId="00FB2C81"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Если площадь Жилого помещения в соответствии с техническим планом окажется меньше площади, указанной в п.1.1. Договора, более чем на 0,5 кв. м, Застройщик обязан возвратить Дольщику сумму, соответствующую стоимости не переданных метров из расчета стоимости финансирования одного квадратного метра, указанной в п. 4.1 Договора, в десятидневный срок со дня получения соответствующего требования от Дольщика.</w:t>
      </w:r>
    </w:p>
    <w:p w14:paraId="3EE6F847"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 xml:space="preserve">4.4. 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 открытый в соответствии с п. 4.2. настоящего Договора. </w:t>
      </w:r>
    </w:p>
    <w:p w14:paraId="3DCF841A"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4.5. Цена Договора, указанная в п. 4.1., подлежит изменению в случаях, предусмотренных настоящим Договором в соответствии п.п. 4.3.</w:t>
      </w:r>
    </w:p>
    <w:p w14:paraId="5D0BA340"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4.6. Обязательство Дольщика по  оплате Цены Договора может  быть  прекращено по  основаниям, предусмотренным  законодательством (в  том числе на  основании ст.410 ГК РФ).</w:t>
      </w:r>
    </w:p>
    <w:p w14:paraId="2282A4DF" w14:textId="77777777" w:rsidR="0000584E" w:rsidRPr="00BF616C" w:rsidRDefault="0000584E" w:rsidP="0000584E">
      <w:pPr>
        <w:pStyle w:val="a3"/>
        <w:jc w:val="both"/>
        <w:rPr>
          <w:rFonts w:ascii="Times New Roman" w:hAnsi="Times New Roman" w:cs="Times New Roman"/>
          <w:sz w:val="20"/>
          <w:szCs w:val="20"/>
        </w:rPr>
      </w:pPr>
    </w:p>
    <w:p w14:paraId="08FBB198" w14:textId="77777777" w:rsidR="0000584E" w:rsidRPr="00BF616C" w:rsidRDefault="0000584E" w:rsidP="0000584E">
      <w:pPr>
        <w:pStyle w:val="a3"/>
        <w:jc w:val="center"/>
        <w:rPr>
          <w:rFonts w:ascii="Times New Roman" w:hAnsi="Times New Roman" w:cs="Times New Roman"/>
          <w:sz w:val="20"/>
          <w:szCs w:val="20"/>
        </w:rPr>
      </w:pPr>
      <w:r w:rsidRPr="00BF616C">
        <w:rPr>
          <w:rFonts w:ascii="Times New Roman" w:hAnsi="Times New Roman" w:cs="Times New Roman"/>
          <w:sz w:val="20"/>
          <w:szCs w:val="20"/>
        </w:rPr>
        <w:t>5. Срок и порядок передачи объекта долевого строительства.</w:t>
      </w:r>
    </w:p>
    <w:p w14:paraId="3AD8B8A2" w14:textId="77777777" w:rsidR="006905F5" w:rsidRPr="00BF616C" w:rsidRDefault="0000584E" w:rsidP="006400A0">
      <w:pPr>
        <w:pStyle w:val="a3"/>
        <w:jc w:val="both"/>
        <w:rPr>
          <w:rFonts w:ascii="Times New Roman" w:hAnsi="Times New Roman" w:cs="Times New Roman"/>
          <w:sz w:val="20"/>
          <w:szCs w:val="20"/>
        </w:rPr>
      </w:pPr>
      <w:r w:rsidRPr="00BF616C">
        <w:rPr>
          <w:rFonts w:ascii="Times New Roman" w:hAnsi="Times New Roman" w:cs="Times New Roman"/>
          <w:sz w:val="20"/>
          <w:szCs w:val="20"/>
        </w:rPr>
        <w:t xml:space="preserve">5.1. Передача Дольщику  Объекта долевого строительства и принятие его Участником долевого строительства осуществляется по подписываемому сторонами Акту приема-передачи по окончании  строительства Объекта </w:t>
      </w:r>
      <w:r w:rsidR="006400A0" w:rsidRPr="00BF616C">
        <w:rPr>
          <w:rFonts w:ascii="Times New Roman" w:hAnsi="Times New Roman" w:cs="Times New Roman"/>
          <w:sz w:val="20"/>
          <w:szCs w:val="20"/>
        </w:rPr>
        <w:t>не позднее 31 декабря 2022 года.</w:t>
      </w:r>
    </w:p>
    <w:p w14:paraId="27300355"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5.2. В случае, если строительство Объекта будет завершено ранее предусмотренного Договором срока, Застройщик  имеет право досрочно начать передачу Объекта долевого строительства после надлежащего уведомления Участника долевого строительства.</w:t>
      </w:r>
    </w:p>
    <w:p w14:paraId="77FC9D9B"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5.3. 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31373952"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5.4. В срок не позднее  7 (Семи) рабочих дней с момента получения Дольщиком уведомления о завершении строительства Объекта недвижимости Дольщик обязан выполнить все свои обязательства, установленные разделом 4 настоящего Договора и принять Объект долевого строительства.</w:t>
      </w:r>
    </w:p>
    <w:p w14:paraId="2E9EDBED"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5.5. С момента подписания Акта приема-передачи риск случайной гибели Объекта долевого  строительства признается перешедшим к Дольщику.</w:t>
      </w:r>
    </w:p>
    <w:p w14:paraId="1F67E479"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5.6. При уклонении Дольщика от подписания  Акта приема-передачи или при отказе Дольщика  от его подписания, при условии полного и надлежащего исполнения Застройщиком своих обязательств, Застройщик в порядке, установленном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Дольщику  со дня составления вышеуказанного одностороннего Акта о передаче Объекта</w:t>
      </w:r>
    </w:p>
    <w:p w14:paraId="6FB4B378"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долевого строительства.</w:t>
      </w:r>
    </w:p>
    <w:p w14:paraId="025607AC"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5.7. В случае уклонения Дольщика  от принятия  Объекта долевого строительства, Участник долевого строительства  обязан уплатить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принятия Объекта долевого строительства, а кроме того Дольщик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w:t>
      </w:r>
    </w:p>
    <w:p w14:paraId="3970F560"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 xml:space="preserve">за период с момента получения уведомления о завершении строительства Объекта до момента подписания  Акта приема-передачи, либо составления Застройщиком одностороннего Акта о передаче Объекта долевого строительства. </w:t>
      </w:r>
    </w:p>
    <w:p w14:paraId="3D823DF1"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 xml:space="preserve">5.8. В случае выявления недостатков Объекта долевого строительства Стороны составляют  Акт и указывают в нем срок устранения выявленных недостатков. </w:t>
      </w:r>
    </w:p>
    <w:p w14:paraId="488F1DC4"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5.9. Подписание Акта приема-передачи не может быть поставлено в зависимость от уплаты  Сторонами неустойки, предусмотренной настоящим Договором.</w:t>
      </w:r>
    </w:p>
    <w:p w14:paraId="3575D287" w14:textId="77777777" w:rsidR="0000584E" w:rsidRPr="00BF616C" w:rsidRDefault="0000584E" w:rsidP="0000584E">
      <w:pPr>
        <w:pStyle w:val="a3"/>
        <w:jc w:val="center"/>
        <w:rPr>
          <w:rFonts w:ascii="Times New Roman" w:hAnsi="Times New Roman" w:cs="Times New Roman"/>
          <w:sz w:val="20"/>
          <w:szCs w:val="20"/>
        </w:rPr>
      </w:pPr>
      <w:r w:rsidRPr="00BF616C">
        <w:rPr>
          <w:rFonts w:ascii="Times New Roman" w:hAnsi="Times New Roman" w:cs="Times New Roman"/>
          <w:sz w:val="20"/>
          <w:szCs w:val="20"/>
        </w:rPr>
        <w:t>6. Обязанности Застройщика</w:t>
      </w:r>
    </w:p>
    <w:p w14:paraId="041A5538"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lastRenderedPageBreak/>
        <w:t>6.1. По окончании строительства и получения Застройщиком Разрешения на ввод Объекта в эксплуатацию передать Объект долевого строительства Дольщику по Акту приема-передачи при условии выполнения в полном объеме Дольщиком своих обязательств по настоящему Договору.</w:t>
      </w:r>
    </w:p>
    <w:p w14:paraId="01440676"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 xml:space="preserve">6.2. В случае изменений в проектной документации на строительство Объекта долевого строительства информировать Дольщика о соответствующих изменениях в порядке и в сроки, предусмотренные действующим законодательством. В целях  реализации настоящего  договора Стороны  установили, что изменение фасада  Объекта  не  является существенным  изменением  характеристик Объекта, настоящим Дольщик  дает  согласие на  изменение  фасада  Объекта. </w:t>
      </w:r>
    </w:p>
    <w:p w14:paraId="29B88A6D" w14:textId="77777777" w:rsidR="0000584E" w:rsidRPr="00BF616C" w:rsidRDefault="0000584E" w:rsidP="0000584E">
      <w:pPr>
        <w:pStyle w:val="a3"/>
        <w:jc w:val="both"/>
        <w:rPr>
          <w:rFonts w:ascii="Times New Roman" w:hAnsi="Times New Roman" w:cs="Times New Roman"/>
          <w:sz w:val="20"/>
          <w:szCs w:val="20"/>
        </w:rPr>
      </w:pPr>
    </w:p>
    <w:p w14:paraId="27A33BDC" w14:textId="77777777" w:rsidR="0000584E" w:rsidRPr="00BF616C" w:rsidRDefault="0000584E" w:rsidP="0000584E">
      <w:pPr>
        <w:pStyle w:val="a3"/>
        <w:jc w:val="center"/>
        <w:rPr>
          <w:rFonts w:ascii="Times New Roman" w:hAnsi="Times New Roman" w:cs="Times New Roman"/>
          <w:sz w:val="20"/>
          <w:szCs w:val="20"/>
        </w:rPr>
      </w:pPr>
      <w:r w:rsidRPr="00BF616C">
        <w:rPr>
          <w:rFonts w:ascii="Times New Roman" w:hAnsi="Times New Roman" w:cs="Times New Roman"/>
          <w:sz w:val="20"/>
          <w:szCs w:val="20"/>
        </w:rPr>
        <w:t>7. Обязанности Дольщика.</w:t>
      </w:r>
    </w:p>
    <w:p w14:paraId="3C3C381B"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7.1. Уплатить Цену Договора в порядке и на условиях, установленном настоящим Договором, в том числе совершить действия по открытию  счета эскроу на  условиях п.4.2.</w:t>
      </w:r>
    </w:p>
    <w:p w14:paraId="6D414972"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7.2. В случаях, предусмотренных настоящим Договором, подписать необходимые дополнительные соглашения к настоящему Договору.</w:t>
      </w:r>
    </w:p>
    <w:p w14:paraId="7CAB96A4"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7.3. Принять Объект долевого строительства по Акту приема-передачи в порядке, установленном настоящим Договором.</w:t>
      </w:r>
    </w:p>
    <w:p w14:paraId="5DBF1813"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7.4. После передачи Объекта долевого строительства Дольщику по Акту приема-передачи, Дольщик  обязан нести расходы по содержанию Объекта долевого строительства, благоустройству территории, прилегающей к Объекту, инженерных сетей, а также участвовать в расходах на содержание общего имущества в Объекте, в котором располагается Объект долевого строительства, соразмерно доле в праве общей собственности на это имущество, для чего обязуется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в котором располагается Объект долевого строительства, прилегающей территории, (кроме расходов, указанных в п. 7.8. Договора, которые оплачиваются Участником долевого строительства дополнительно).</w:t>
      </w:r>
    </w:p>
    <w:p w14:paraId="070B6C8B"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7.5. Уклонение Дольщиком от заключения с эксплуатирующей организацией договоров на эксплуатацию Объекта и предоставление жилищно-коммунальных услуг не освобождает Дольщика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соразмерно площади Объекта долевого строительства и соответствующей доли общего имущества в Объекте.</w:t>
      </w:r>
    </w:p>
    <w:p w14:paraId="5C4FC997"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7.6. Подписанием настоящего Договора Дольщик подтверждает свое согласие на привлечение к участию в строительстве Объекта третьих лиц.</w:t>
      </w:r>
    </w:p>
    <w:p w14:paraId="7BF58F6D"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7.7. После ввода Объекта в эксплуатацию и готовности его к передаче, Застройщик уведомляет Дольщика, а Дольщик, в свою очередь, обязуется в течение 3 (трёх) рабочих дней, после получения письменного уведомления, предоставить Застройщику все документы и сведения, необходимые для составления Акта приема-передачи и в согласованный срок принять Объект долевого строительства на основании Акта приема-передачи.</w:t>
      </w:r>
    </w:p>
    <w:p w14:paraId="168C462E" w14:textId="77777777" w:rsidR="003B0C4C" w:rsidRPr="00BF616C" w:rsidRDefault="003B0C4C" w:rsidP="003B0C4C">
      <w:pPr>
        <w:pStyle w:val="a3"/>
        <w:jc w:val="both"/>
        <w:rPr>
          <w:rFonts w:ascii="Times New Roman" w:hAnsi="Times New Roman" w:cs="Times New Roman"/>
          <w:sz w:val="20"/>
          <w:szCs w:val="20"/>
        </w:rPr>
      </w:pPr>
      <w:r w:rsidRPr="00BF616C">
        <w:rPr>
          <w:rFonts w:ascii="Times New Roman" w:hAnsi="Times New Roman" w:cs="Times New Roman"/>
          <w:sz w:val="20"/>
          <w:szCs w:val="20"/>
        </w:rPr>
        <w:t>7.8. С момента ввода Объекта в эксплуатацию расходы, связанные с охраной Объекта, оплачиваются Участником долевого строительства соразмерно его доле в праве общей долевой собственности в Общем имуществе Объекта.</w:t>
      </w:r>
    </w:p>
    <w:p w14:paraId="1E6D16AC" w14:textId="77777777" w:rsidR="003B0C4C" w:rsidRPr="00BF616C" w:rsidRDefault="003B0C4C" w:rsidP="003B0C4C">
      <w:pPr>
        <w:pStyle w:val="a3"/>
        <w:jc w:val="both"/>
        <w:rPr>
          <w:rFonts w:ascii="Times New Roman" w:hAnsi="Times New Roman" w:cs="Times New Roman"/>
          <w:sz w:val="20"/>
          <w:szCs w:val="20"/>
        </w:rPr>
      </w:pPr>
      <w:r w:rsidRPr="00BF616C">
        <w:rPr>
          <w:rFonts w:ascii="Times New Roman" w:hAnsi="Times New Roman" w:cs="Times New Roman"/>
          <w:sz w:val="20"/>
          <w:szCs w:val="20"/>
        </w:rPr>
        <w:t xml:space="preserve">Участник долевого строительства обязуется предварительно  оплатить расходы, связанные с охраной Объекта за период с момента сдачи Объекта в эксплуатацию до момента начала передачи Дольщикам  Объектов долевого строительства, указанного в п. 5.1. договора, согласно смете, представленной Застройщиком. Участник долевого строительства оплачивает указанные в настоящем пункте расходы в течение 7 (Семи) рабочих дней с момента получения письменного извещения от Застройщика о вводе Объекта в эксплуатацию, готовности его к передаче Участнику долевого строительства по Акту с указанием на необходимость произведения Участником долевого строительства соответствующих платежей. </w:t>
      </w:r>
    </w:p>
    <w:p w14:paraId="5A0B94A8" w14:textId="77777777" w:rsidR="0000584E" w:rsidRPr="00BF616C" w:rsidRDefault="0000584E" w:rsidP="003B0C4C">
      <w:pPr>
        <w:pStyle w:val="a3"/>
        <w:jc w:val="both"/>
        <w:rPr>
          <w:rFonts w:ascii="Times New Roman" w:hAnsi="Times New Roman" w:cs="Times New Roman"/>
          <w:sz w:val="20"/>
          <w:szCs w:val="20"/>
        </w:rPr>
      </w:pPr>
      <w:r w:rsidRPr="00BF616C">
        <w:rPr>
          <w:rFonts w:ascii="Times New Roman" w:hAnsi="Times New Roman" w:cs="Times New Roman"/>
          <w:sz w:val="20"/>
          <w:szCs w:val="20"/>
        </w:rPr>
        <w:t>7.9. Все расходы по кадастровому учету Объекта, оформлению права собственности на Объект долевого строительства  осуществляются за счёт средств Участника долевого строительства.</w:t>
      </w:r>
    </w:p>
    <w:p w14:paraId="0952D883"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 xml:space="preserve">Расходы, связанные с кадастровым учетом Объекта, осуществляются за счёт средств всех Участников долевого строительства пропорционально доле каждого Участника долевого строительства в общем имуществе Объекта в течение 7 (Семи) рабочих дней с момента получения письменного извещения от Застройщика о вводе Объекта в эксплуатацию, готовности его к передаче Участнику долевого строительства по Акту с указанием на необходимость произведения Участником долевого строительства соответствующих платежей. </w:t>
      </w:r>
    </w:p>
    <w:p w14:paraId="4A48C725"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7.10. Участник долевого строительства обязуется в месячный срок с момента подписания Акта осуществить все необходимые действия по заключению с эксплуатирующей Объект организацией договоры на эксплуатацию и техническое обслуживание Объекта (п.7.4 Договора).</w:t>
      </w:r>
    </w:p>
    <w:p w14:paraId="650CC110"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7.11. Участник долевого строительства  ознакомлен с тем, что Объект строится по  индивидуальному  проекту  и  является  архитектурным  решением. Нарушение  условий  эксплуатации  Объекта (включая, но не ограничиваясь  размещением  на  фасаде  Объекта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35576EDC" w14:textId="77777777" w:rsidR="0000584E" w:rsidRPr="00BF616C" w:rsidRDefault="0000584E" w:rsidP="0000584E">
      <w:pPr>
        <w:pStyle w:val="a3"/>
        <w:jc w:val="both"/>
        <w:rPr>
          <w:rFonts w:ascii="Times New Roman" w:hAnsi="Times New Roman" w:cs="Times New Roman"/>
          <w:sz w:val="20"/>
          <w:szCs w:val="20"/>
        </w:rPr>
      </w:pPr>
    </w:p>
    <w:p w14:paraId="7644C4E9" w14:textId="77777777" w:rsidR="0000584E" w:rsidRPr="00BF616C" w:rsidRDefault="0000584E" w:rsidP="0000584E">
      <w:pPr>
        <w:pStyle w:val="a3"/>
        <w:jc w:val="center"/>
        <w:rPr>
          <w:rFonts w:ascii="Times New Roman" w:hAnsi="Times New Roman" w:cs="Times New Roman"/>
          <w:sz w:val="20"/>
          <w:szCs w:val="20"/>
        </w:rPr>
      </w:pPr>
      <w:r w:rsidRPr="00BF616C">
        <w:rPr>
          <w:rFonts w:ascii="Times New Roman" w:hAnsi="Times New Roman" w:cs="Times New Roman"/>
          <w:sz w:val="20"/>
          <w:szCs w:val="20"/>
        </w:rPr>
        <w:t>8. Уступка прав требований по договору.</w:t>
      </w:r>
    </w:p>
    <w:p w14:paraId="47431A6D"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8.1. Уступка Участником долевого строительства прав требований по Договору иному лицу допускается с момента государственной регистрации Договора до момента подписания Акта приема-передачи. Дольщик вправе переуступить свои права и обязанности по настоящему Договору третьим лицам только после оплаты им цены Объекта долевого строительства, либо до произведения такой оплаты одновременно с переводом долга на нового Дольщика при условии получения письменного согласия Застройщика и согласования с последним нового графика платежей (при его наличии).</w:t>
      </w:r>
    </w:p>
    <w:p w14:paraId="7459A422"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8.2. Уступка прав требования по настоящему Договору, в т.ч.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p>
    <w:p w14:paraId="2DFA92B4"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8.3. Договор переуступки прав требований по настоящему договору подлежит обязательной государственной регистрации и считается заключенным с момента такой регистрации. После регистрации Договора переуступки прав требований по настоящему договору Дольщик обязан предоставить один экземпляр данного Договора Застройщику.</w:t>
      </w:r>
    </w:p>
    <w:p w14:paraId="00DAE207" w14:textId="77777777" w:rsidR="0000584E" w:rsidRPr="00BF616C" w:rsidRDefault="0000584E" w:rsidP="0000584E">
      <w:pPr>
        <w:pStyle w:val="a3"/>
        <w:jc w:val="both"/>
        <w:rPr>
          <w:rFonts w:ascii="Times New Roman" w:hAnsi="Times New Roman" w:cs="Times New Roman"/>
          <w:sz w:val="20"/>
          <w:szCs w:val="20"/>
        </w:rPr>
      </w:pPr>
    </w:p>
    <w:p w14:paraId="681DE9D4" w14:textId="77777777" w:rsidR="0000584E" w:rsidRPr="00BF616C" w:rsidRDefault="0000584E" w:rsidP="0000584E">
      <w:pPr>
        <w:pStyle w:val="a3"/>
        <w:jc w:val="center"/>
        <w:rPr>
          <w:rFonts w:ascii="Times New Roman" w:hAnsi="Times New Roman" w:cs="Times New Roman"/>
          <w:sz w:val="20"/>
          <w:szCs w:val="20"/>
        </w:rPr>
      </w:pPr>
      <w:r w:rsidRPr="00BF616C">
        <w:rPr>
          <w:rFonts w:ascii="Times New Roman" w:hAnsi="Times New Roman" w:cs="Times New Roman"/>
          <w:sz w:val="20"/>
          <w:szCs w:val="20"/>
        </w:rPr>
        <w:t>9. Действие Договора. Порядок расторжения и изменения Договора. Ответственность.</w:t>
      </w:r>
    </w:p>
    <w:p w14:paraId="5EA04833"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9.1. Настоящий Договор влечет возникновение взаимных обязательств с момента его государственной регистрации и считается заключенным с момента такой регистрации.</w:t>
      </w:r>
    </w:p>
    <w:p w14:paraId="45FEBE32"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 xml:space="preserve">9.2. Действие настоящего Договора прекращается с момента выполнения Сторонами своих обязательств, предусмотренных настоящим Договором. Обязательства Застройщика считаются исполненными с момента подписания Сторонами Акта приема-передачи или иного документа о передаче Дольщику Объекта долевого строительства. </w:t>
      </w:r>
    </w:p>
    <w:p w14:paraId="58D34CB2"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 xml:space="preserve">9.3. 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9.4. настоящего Договора.   </w:t>
      </w:r>
    </w:p>
    <w:p w14:paraId="3D321BE9"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 xml:space="preserve">9.4. 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  </w:t>
      </w:r>
    </w:p>
    <w:p w14:paraId="46658BEA"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9.5. В случае нарушения предусмотренного настоящим договором срока передачи Дольщику Объекта долевого строительства Застройщик уплачивает Дольщику неустойку в размере 1/150 ключевой ставки Центрального банка Российской Федерации, действующей на день исполнения обязательства, от цены договора за каждый день просрочки.</w:t>
      </w:r>
    </w:p>
    <w:p w14:paraId="40B57AC8"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 xml:space="preserve">9.6. Дольщик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w:t>
      </w:r>
    </w:p>
    <w:p w14:paraId="0D341E48"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237A588B"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9.7. 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27A3A2AA"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9.8. Дольщик  не вправе осуществлять перепланировку/переустройство в Объекте долевого строительства до оформления права собственности Дольщика на Объект долевого строительства.</w:t>
      </w:r>
    </w:p>
    <w:p w14:paraId="4BA42940"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9.9.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 В  случае  нарушения Дольщиком  норм указанного пункта, он  уплачивает  Застройщику   штраф – 10 % от Цены  Договора.</w:t>
      </w:r>
    </w:p>
    <w:p w14:paraId="73CF5FC0"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9.10. В части, не оговоренной в настоящем разделе, Стороны несут ответственность в соответствии с действующим законодательством РФ.</w:t>
      </w:r>
    </w:p>
    <w:p w14:paraId="75995157" w14:textId="77777777" w:rsidR="0000584E" w:rsidRPr="00BF616C" w:rsidRDefault="0000584E" w:rsidP="0000584E">
      <w:pPr>
        <w:pStyle w:val="a3"/>
        <w:jc w:val="both"/>
        <w:rPr>
          <w:rFonts w:ascii="Times New Roman" w:hAnsi="Times New Roman" w:cs="Times New Roman"/>
          <w:sz w:val="20"/>
          <w:szCs w:val="20"/>
        </w:rPr>
      </w:pPr>
    </w:p>
    <w:p w14:paraId="15D27BE8" w14:textId="77777777" w:rsidR="0000584E" w:rsidRPr="00BF616C" w:rsidRDefault="0000584E" w:rsidP="0000584E">
      <w:pPr>
        <w:pStyle w:val="a3"/>
        <w:jc w:val="center"/>
        <w:rPr>
          <w:rFonts w:ascii="Times New Roman" w:hAnsi="Times New Roman" w:cs="Times New Roman"/>
          <w:sz w:val="20"/>
          <w:szCs w:val="20"/>
        </w:rPr>
      </w:pPr>
      <w:r w:rsidRPr="00BF616C">
        <w:rPr>
          <w:rFonts w:ascii="Times New Roman" w:hAnsi="Times New Roman" w:cs="Times New Roman"/>
          <w:sz w:val="20"/>
          <w:szCs w:val="20"/>
        </w:rPr>
        <w:t>10. Качество Объекта долевого строительства. Гарантии</w:t>
      </w:r>
    </w:p>
    <w:p w14:paraId="46E82C27"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 xml:space="preserve">10.1. 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в  эксплуатацию, выданное в установленном законом порядке. </w:t>
      </w:r>
    </w:p>
    <w:p w14:paraId="53F2A8D6"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10.2. Гарантийный срок Объекта, за  исключением  технологического  и  инженерного  оборудования, входящего в состав  Объекта долевого строительства,  составляет 5 (пять) лет. Указанный срок исчисляется с даты ввода Объекта в эксплуатацию.</w:t>
      </w:r>
    </w:p>
    <w:p w14:paraId="1F43FD53"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10.3. Гарантийный срок на технологическое  и инженерное оборудование составляет 3 (три) года. Указанный срок исчисляется со дня подписания первого акта приема-передачи Объекта долевого строительства или иного документа о передаче Объекта долевого строительства в Объекте.</w:t>
      </w:r>
    </w:p>
    <w:p w14:paraId="0E5A1BFE"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 xml:space="preserve">10.4. Гарантийный срок оборудования, не являющимся инженерным или технологическим, материалов и комплектующих, на которые гарантийный срок установлен их изготовителем, соответствует гарантийному </w:t>
      </w:r>
      <w:r w:rsidRPr="00BF616C">
        <w:rPr>
          <w:rFonts w:ascii="Times New Roman" w:hAnsi="Times New Roman" w:cs="Times New Roman"/>
          <w:sz w:val="20"/>
          <w:szCs w:val="20"/>
        </w:rPr>
        <w:lastRenderedPageBreak/>
        <w:t>сроку изготовителя. Гарантийный срок на  отделочные  работы  составляет 1 (Один) год и начинает  исчисляться  с   момента  подписания  акта  приема-передачи.</w:t>
      </w:r>
    </w:p>
    <w:p w14:paraId="31F093A6" w14:textId="77777777" w:rsidR="0000584E" w:rsidRPr="00BF616C" w:rsidRDefault="0000584E" w:rsidP="0000584E">
      <w:pPr>
        <w:pStyle w:val="a3"/>
        <w:jc w:val="both"/>
        <w:rPr>
          <w:rFonts w:ascii="Times New Roman" w:hAnsi="Times New Roman" w:cs="Times New Roman"/>
          <w:sz w:val="20"/>
          <w:szCs w:val="20"/>
        </w:rPr>
      </w:pPr>
    </w:p>
    <w:p w14:paraId="755D1FDE" w14:textId="77777777" w:rsidR="0000584E" w:rsidRPr="00BF616C" w:rsidRDefault="0000584E" w:rsidP="0000584E">
      <w:pPr>
        <w:pStyle w:val="a3"/>
        <w:jc w:val="center"/>
        <w:rPr>
          <w:rFonts w:ascii="Times New Roman" w:hAnsi="Times New Roman" w:cs="Times New Roman"/>
          <w:sz w:val="20"/>
          <w:szCs w:val="20"/>
        </w:rPr>
      </w:pPr>
      <w:r w:rsidRPr="00BF616C">
        <w:rPr>
          <w:rFonts w:ascii="Times New Roman" w:hAnsi="Times New Roman" w:cs="Times New Roman"/>
          <w:sz w:val="20"/>
          <w:szCs w:val="20"/>
        </w:rPr>
        <w:t>11. Порядок разрешения споров</w:t>
      </w:r>
    </w:p>
    <w:p w14:paraId="109C7C51"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11.1.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5E59DBDB"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11.2. В случае не достижения согласия по спорным вопросам в ходе переговоров, Стороны могут передать спор в суд в соответствии с правилами о подведомственности и подсудности.</w:t>
      </w:r>
    </w:p>
    <w:p w14:paraId="385455BF" w14:textId="77777777" w:rsidR="0000584E" w:rsidRPr="00BF616C" w:rsidRDefault="0000584E" w:rsidP="0000584E">
      <w:pPr>
        <w:pStyle w:val="a3"/>
        <w:jc w:val="both"/>
        <w:rPr>
          <w:rFonts w:ascii="Times New Roman" w:hAnsi="Times New Roman" w:cs="Times New Roman"/>
          <w:sz w:val="20"/>
          <w:szCs w:val="20"/>
        </w:rPr>
      </w:pPr>
    </w:p>
    <w:p w14:paraId="166A5D87" w14:textId="77777777" w:rsidR="0000584E" w:rsidRPr="00BF616C" w:rsidRDefault="0000584E" w:rsidP="0000584E">
      <w:pPr>
        <w:pStyle w:val="a3"/>
        <w:jc w:val="center"/>
        <w:rPr>
          <w:rFonts w:ascii="Times New Roman" w:hAnsi="Times New Roman" w:cs="Times New Roman"/>
          <w:sz w:val="20"/>
          <w:szCs w:val="20"/>
        </w:rPr>
      </w:pPr>
      <w:r w:rsidRPr="00BF616C">
        <w:rPr>
          <w:rFonts w:ascii="Times New Roman" w:hAnsi="Times New Roman" w:cs="Times New Roman"/>
          <w:sz w:val="20"/>
          <w:szCs w:val="20"/>
        </w:rPr>
        <w:t>12. Освобождение от ответственности (Форс-мажор)</w:t>
      </w:r>
    </w:p>
    <w:p w14:paraId="0992AF0E"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12.1. Сторона освобождается от ответственности за неисполнение своих обязательства по настоящему Договору вследствие обстоятельств, не зависящих от воли сторон договора (форс-мажор), т.е. чрезвычайных и непредотвратимых обстоятельств, на действия которых стороны не могли оказывать влияния.</w:t>
      </w:r>
    </w:p>
    <w:p w14:paraId="5B52699A"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К обстоятельствам непреодолимой силы (форс-мажор) стороны настоящего договора отнесли следующие обстоятельства: явления стихийного характера (землетрясение, наводнение, удар молнии, оползень), пожары, техногенные катастрофы, произошедшие не по вине Сторон, забастовки, организованные в установленном законом порядке, боевые действия, террористические акты, нормативные и ненормативные акты органов власти и управления, а также их действия и бездействия, препятствующие выполнению сторонами своих обязательств по настоящему Договору, действия (бездействие) третьих лиц, осуществляющих выполнение технических условий для технологического присоединение к системам теплоснабжения, газоснабжения, водоснабжения, водоотведения, электроснабжения, по договорам, заключенным с Застройщиком, и другие обстоятельства, которые выходят за рамки разумного контроля Сторон.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03AA17A9"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12.2. Если форс-мажорные обстоятельства длятся более 6 (Шести) месяцев, Стороны имеют право расторгнуть настоящий Договор до истечения срока его действия.</w:t>
      </w:r>
    </w:p>
    <w:p w14:paraId="2F5A5249" w14:textId="77777777" w:rsidR="0000584E" w:rsidRPr="00BF616C" w:rsidRDefault="0000584E" w:rsidP="0000584E">
      <w:pPr>
        <w:pStyle w:val="a3"/>
        <w:jc w:val="both"/>
        <w:rPr>
          <w:rFonts w:ascii="Times New Roman" w:hAnsi="Times New Roman" w:cs="Times New Roman"/>
          <w:sz w:val="20"/>
          <w:szCs w:val="20"/>
        </w:rPr>
      </w:pPr>
    </w:p>
    <w:p w14:paraId="37139496" w14:textId="77777777" w:rsidR="0000584E" w:rsidRPr="00BF616C" w:rsidRDefault="0000584E" w:rsidP="0000584E">
      <w:pPr>
        <w:pStyle w:val="a3"/>
        <w:jc w:val="center"/>
        <w:rPr>
          <w:rFonts w:ascii="Times New Roman" w:hAnsi="Times New Roman" w:cs="Times New Roman"/>
          <w:sz w:val="20"/>
          <w:szCs w:val="20"/>
        </w:rPr>
      </w:pPr>
      <w:r w:rsidRPr="00BF616C">
        <w:rPr>
          <w:rFonts w:ascii="Times New Roman" w:hAnsi="Times New Roman" w:cs="Times New Roman"/>
          <w:sz w:val="20"/>
          <w:szCs w:val="20"/>
        </w:rPr>
        <w:t>13. Заключительные положения</w:t>
      </w:r>
    </w:p>
    <w:p w14:paraId="0537FEB6"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13.1. Обо всех изменениях в платежных, почтовых и других реквизитах Стороны обязаны немедленно (в течение трех дней) письменно извещать друг друга.</w:t>
      </w:r>
    </w:p>
    <w:p w14:paraId="503332C8"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13.2. Все изменения и дополнения оформляются дополнительными соглашениями Сторон в письменной форме, которые будут являться неотъемлемой частью настоящего Договора и подлежат обязательной государственной регистрации. Подписывая настоящий договор,  Дольщик, дает согласие на однократное продление срока передачи объекта не более чем на три месяца без подписания дополнительного соглашения на случай наличия препятствий для ввода Объекта в эксплуатацию, в том числе, но не исключительно препятствий, связанных с технологическим подключением к сетям (газоснабжение, теплоснабжение, электроснабжение, водоснабжение и водоотведение).</w:t>
      </w:r>
    </w:p>
    <w:p w14:paraId="572FF201"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Расходы, связанные с государственной регистрацией настоящего Договора, приложений и дополнений к нему, права собственности Дольщика на Жилое помещение оплачиваются в соответствии с требованиями действующего законодательства РФ.</w:t>
      </w:r>
    </w:p>
    <w:p w14:paraId="6563F7EA"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13.3. В случае неисполнения Участником  долевого строительства своего обязательства по открытию счета-эскроу на условиях и в сроки, указанные в п.4.2. настоящего Договора,  Застройщик  имеет право  в  одностороннем внесудебном  порядке  расторгнуть  настоящий Договор, направив  Дольщику  уведомление  о  расторжении. Договор  будет  считаться  расторгнутым по  истечении 10 (Десяти) календарных  дней с  даты направления  такого  уведомления.  В указанном случае Дольщик не имеет права требовать от Застройщика  исполнения настоящего Договора,  возмещения  убытков, применения  штрафных  санкций.</w:t>
      </w:r>
    </w:p>
    <w:p w14:paraId="472AA6E5"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 xml:space="preserve">13.4. Все расходы по государственной регистрации настоящего Договора, дополнительных соглашений к Договору, права собственности Дольщика  на Объект долевого строительства, оплачиваются Сторонами в </w:t>
      </w:r>
    </w:p>
    <w:p w14:paraId="4A5185B1"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 xml:space="preserve">соответствии с нормами действующего законодательства РФ. </w:t>
      </w:r>
    </w:p>
    <w:p w14:paraId="3482C3B9"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13.5. Дольщик дает согласие Застройщику на обработку и использование своих персональных данных, представленных Застройщику в соответствии с Федеральным законом от 27.07.2006г.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Объекта недвижимости, а также для осуществления sms-рассылки, звонков по телефону и других способов информирования Дольщика с целью реализации настоявшего Договора, включая согласие на получение  уведомлений по электронной почте, звонков по телефону от ООО «</w:t>
      </w:r>
      <w:r w:rsidR="003B0C4C" w:rsidRPr="00BF616C">
        <w:rPr>
          <w:rFonts w:ascii="Times New Roman" w:hAnsi="Times New Roman" w:cs="Times New Roman"/>
          <w:sz w:val="20"/>
          <w:szCs w:val="20"/>
        </w:rPr>
        <w:t>Эксперт-Строй</w:t>
      </w:r>
      <w:r w:rsidRPr="00BF616C">
        <w:rPr>
          <w:rFonts w:ascii="Times New Roman" w:hAnsi="Times New Roman" w:cs="Times New Roman"/>
          <w:sz w:val="20"/>
          <w:szCs w:val="20"/>
        </w:rPr>
        <w:t>».</w:t>
      </w:r>
    </w:p>
    <w:p w14:paraId="179B63AE"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трансграничную передачу), в том числе органам государственной (муниципальной) власти и организации, </w:t>
      </w:r>
      <w:r w:rsidRPr="00BF616C">
        <w:rPr>
          <w:rFonts w:ascii="Times New Roman" w:hAnsi="Times New Roman" w:cs="Times New Roman"/>
          <w:sz w:val="20"/>
          <w:szCs w:val="20"/>
        </w:rPr>
        <w:lastRenderedPageBreak/>
        <w:t xml:space="preserve">осуществляющей управление и эксплуатацию Объекта, предоставляющей коммунальные и иные услуги, обезличивание, блокирование, удаление, уничтожение персональных данных. </w:t>
      </w:r>
    </w:p>
    <w:p w14:paraId="3F4BCB06"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 xml:space="preserve">Дольщик согласен с возможной передачей указанных персональных данных третьим лицам, действующим на основе существующих/будущих соглашений о неразглашении конфиденциальных и </w:t>
      </w:r>
    </w:p>
    <w:p w14:paraId="59B88397"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персональных данных в связи с сотрудничеством в рамках настоящего Договора, при этом Застройщик гарантирует, что персональные данные субъекта персональных данных не будут предоставляться никаким иным третьим лицам для целей, не связанных с настоящим Договором.</w:t>
      </w:r>
    </w:p>
    <w:p w14:paraId="169D0C9A"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Все приложения к настоящему Договору, являются его неотъемлемой частью.</w:t>
      </w:r>
    </w:p>
    <w:p w14:paraId="21F93422"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13.6. Настоящий Договор составлен в простой письменной форме и подписан Сторонами в трех экземплярах, по одному для каждой из Сторон и один для Управления Федеральной службы государственной регистрации, кадастра и картографии по Тверской области. Все экземпляры имеют равную юридическую силу и являются оригиналами.</w:t>
      </w:r>
    </w:p>
    <w:p w14:paraId="7051BB10"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13.7. Настоящий Договор подлежит обязательной государственной регистрации и считается заключенным с момента такой регистрации.</w:t>
      </w:r>
    </w:p>
    <w:p w14:paraId="0A82564B" w14:textId="77777777" w:rsidR="003B0C4C"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 xml:space="preserve">13.8. </w:t>
      </w:r>
      <w:r w:rsidR="003B0C4C" w:rsidRPr="00BF616C">
        <w:rPr>
          <w:rFonts w:ascii="Times New Roman" w:hAnsi="Times New Roman" w:cs="Times New Roman"/>
          <w:sz w:val="20"/>
          <w:szCs w:val="20"/>
        </w:rPr>
        <w:t>Все приложения к настоящему Договору, являются его неотъемлемой частью.</w:t>
      </w:r>
    </w:p>
    <w:p w14:paraId="453529ED"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Приложениями к Договору являются:</w:t>
      </w:r>
    </w:p>
    <w:p w14:paraId="23964928"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 Приложение № 1 - «Перечень работ, выполняемых Застройщиком, при строительстве жилого дома стоимость которых включена в стоимость Объекта долевого строительства, передаваемого в собственность Дольщику»;</w:t>
      </w:r>
    </w:p>
    <w:p w14:paraId="57815820"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 xml:space="preserve">- Приложение № 2 - «Выкопировка из плана ____ этажа Объекта в отношении квартиры </w:t>
      </w:r>
      <w:r w:rsidR="0061522D" w:rsidRPr="00BF616C">
        <w:rPr>
          <w:rFonts w:ascii="Times New Roman" w:hAnsi="Times New Roman" w:cs="Times New Roman"/>
          <w:sz w:val="20"/>
          <w:szCs w:val="20"/>
        </w:rPr>
        <w:t>№ ____».</w:t>
      </w:r>
    </w:p>
    <w:p w14:paraId="181EA03D" w14:textId="77777777" w:rsidR="0000584E" w:rsidRPr="00BF616C" w:rsidRDefault="0000584E" w:rsidP="0000584E">
      <w:pPr>
        <w:pStyle w:val="a3"/>
        <w:jc w:val="both"/>
        <w:rPr>
          <w:rFonts w:ascii="Times New Roman" w:hAnsi="Times New Roman" w:cs="Times New Roman"/>
          <w:sz w:val="20"/>
          <w:szCs w:val="20"/>
        </w:rPr>
      </w:pPr>
    </w:p>
    <w:p w14:paraId="69F60B1D"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 xml:space="preserve">                                                        14. Адреса и реквизиты Сторон</w:t>
      </w:r>
    </w:p>
    <w:p w14:paraId="1F155844" w14:textId="77777777" w:rsidR="0061522D" w:rsidRPr="00BF616C" w:rsidRDefault="0061522D" w:rsidP="0000584E">
      <w:pPr>
        <w:pStyle w:val="a3"/>
        <w:jc w:val="both"/>
        <w:rPr>
          <w:rFonts w:ascii="Times New Roman" w:hAnsi="Times New Roman" w:cs="Times New Roman"/>
          <w:sz w:val="20"/>
          <w:szCs w:val="20"/>
        </w:rPr>
        <w:sectPr w:rsidR="0061522D" w:rsidRPr="00BF616C">
          <w:pgSz w:w="11906" w:h="16838"/>
          <w:pgMar w:top="1134" w:right="850" w:bottom="1134" w:left="1701" w:header="708" w:footer="708" w:gutter="0"/>
          <w:cols w:space="708"/>
          <w:docGrid w:linePitch="360"/>
        </w:sectPr>
      </w:pPr>
    </w:p>
    <w:p w14:paraId="10E7DE6E"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Застройщик</w:t>
      </w:r>
      <w:r w:rsidRPr="00BF616C">
        <w:rPr>
          <w:rFonts w:ascii="Times New Roman" w:hAnsi="Times New Roman" w:cs="Times New Roman"/>
          <w:sz w:val="20"/>
          <w:szCs w:val="20"/>
        </w:rPr>
        <w:tab/>
      </w:r>
    </w:p>
    <w:p w14:paraId="2A4CDE81"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ООО «</w:t>
      </w:r>
      <w:r w:rsidR="003B193B" w:rsidRPr="00BF616C">
        <w:rPr>
          <w:rFonts w:ascii="Times New Roman" w:hAnsi="Times New Roman" w:cs="Times New Roman"/>
          <w:sz w:val="20"/>
          <w:szCs w:val="20"/>
        </w:rPr>
        <w:t>Эксперт-Строй</w:t>
      </w:r>
      <w:r w:rsidRPr="00BF616C">
        <w:rPr>
          <w:rFonts w:ascii="Times New Roman" w:hAnsi="Times New Roman" w:cs="Times New Roman"/>
          <w:sz w:val="20"/>
          <w:szCs w:val="20"/>
        </w:rPr>
        <w:t>»</w:t>
      </w:r>
    </w:p>
    <w:p w14:paraId="6200CBB6"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 xml:space="preserve">Адрес:  </w:t>
      </w:r>
      <w:r w:rsidR="003B193B" w:rsidRPr="00BF616C">
        <w:rPr>
          <w:rFonts w:ascii="Times New Roman" w:hAnsi="Times New Roman" w:cs="Times New Roman"/>
          <w:sz w:val="20"/>
          <w:szCs w:val="20"/>
        </w:rPr>
        <w:t>170017, г. Тверь, ул. Светогорская, д.7, стр. гараж, пом. 2А</w:t>
      </w:r>
    </w:p>
    <w:p w14:paraId="5393DE95" w14:textId="77777777" w:rsidR="003B193B"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 xml:space="preserve">ОГРН/ИНН  </w:t>
      </w:r>
      <w:r w:rsidR="003B193B" w:rsidRPr="00BF616C">
        <w:rPr>
          <w:rFonts w:ascii="Times New Roman" w:hAnsi="Times New Roman" w:cs="Times New Roman"/>
          <w:sz w:val="20"/>
          <w:szCs w:val="20"/>
        </w:rPr>
        <w:t>1176952016284</w:t>
      </w:r>
      <w:r w:rsidRPr="00BF616C">
        <w:rPr>
          <w:rFonts w:ascii="Times New Roman" w:hAnsi="Times New Roman" w:cs="Times New Roman"/>
          <w:sz w:val="20"/>
          <w:szCs w:val="20"/>
        </w:rPr>
        <w:t>/</w:t>
      </w:r>
      <w:r w:rsidR="003B193B" w:rsidRPr="00BF616C">
        <w:rPr>
          <w:rFonts w:ascii="Times New Roman" w:hAnsi="Times New Roman" w:cs="Times New Roman"/>
          <w:sz w:val="20"/>
          <w:szCs w:val="20"/>
        </w:rPr>
        <w:t>6950211427</w:t>
      </w:r>
    </w:p>
    <w:p w14:paraId="6ACECF52"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 xml:space="preserve">КПП  </w:t>
      </w:r>
      <w:r w:rsidR="003B193B" w:rsidRPr="00BF616C">
        <w:rPr>
          <w:rFonts w:ascii="Times New Roman" w:hAnsi="Times New Roman" w:cs="Times New Roman"/>
          <w:sz w:val="20"/>
          <w:szCs w:val="20"/>
        </w:rPr>
        <w:t>695001001</w:t>
      </w:r>
    </w:p>
    <w:p w14:paraId="1AF46AC9" w14:textId="77777777" w:rsidR="0061522D" w:rsidRPr="00BF616C" w:rsidRDefault="0061522D"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АО "Банк ДОМ.РФ"</w:t>
      </w:r>
    </w:p>
    <w:p w14:paraId="2DB16D5F"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 xml:space="preserve">р/с </w:t>
      </w:r>
      <w:r w:rsidR="0061522D" w:rsidRPr="00BF616C">
        <w:rPr>
          <w:rFonts w:ascii="Times New Roman" w:hAnsi="Times New Roman" w:cs="Times New Roman"/>
          <w:sz w:val="20"/>
          <w:szCs w:val="20"/>
        </w:rPr>
        <w:t>40702810900210002189</w:t>
      </w:r>
    </w:p>
    <w:p w14:paraId="0ABDB2E0"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 xml:space="preserve">к/с </w:t>
      </w:r>
      <w:r w:rsidR="0061522D" w:rsidRPr="00BF616C">
        <w:rPr>
          <w:rFonts w:ascii="Times New Roman" w:hAnsi="Times New Roman" w:cs="Times New Roman"/>
          <w:sz w:val="20"/>
          <w:szCs w:val="20"/>
        </w:rPr>
        <w:t>30101810345250000266</w:t>
      </w:r>
    </w:p>
    <w:p w14:paraId="2A83FB4A"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 xml:space="preserve">БИК </w:t>
      </w:r>
      <w:r w:rsidR="0061522D" w:rsidRPr="00BF616C">
        <w:rPr>
          <w:rFonts w:ascii="Times New Roman" w:hAnsi="Times New Roman" w:cs="Times New Roman"/>
          <w:sz w:val="20"/>
          <w:szCs w:val="20"/>
        </w:rPr>
        <w:t>044525266</w:t>
      </w:r>
    </w:p>
    <w:p w14:paraId="244C1D67"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lang w:val="en-US"/>
        </w:rPr>
        <w:t>e</w:t>
      </w:r>
      <w:r w:rsidRPr="00BF616C">
        <w:rPr>
          <w:rFonts w:ascii="Times New Roman" w:hAnsi="Times New Roman" w:cs="Times New Roman"/>
          <w:sz w:val="20"/>
          <w:szCs w:val="20"/>
        </w:rPr>
        <w:t>-</w:t>
      </w:r>
      <w:r w:rsidRPr="00BF616C">
        <w:rPr>
          <w:rFonts w:ascii="Times New Roman" w:hAnsi="Times New Roman" w:cs="Times New Roman"/>
          <w:sz w:val="20"/>
          <w:szCs w:val="20"/>
          <w:lang w:val="en-US"/>
        </w:rPr>
        <w:t>mail</w:t>
      </w:r>
      <w:r w:rsidRPr="00BF616C">
        <w:rPr>
          <w:rFonts w:ascii="Times New Roman" w:hAnsi="Times New Roman" w:cs="Times New Roman"/>
          <w:sz w:val="20"/>
          <w:szCs w:val="20"/>
        </w:rPr>
        <w:t xml:space="preserve">: </w:t>
      </w:r>
      <w:r w:rsidR="0061522D" w:rsidRPr="00BF616C">
        <w:rPr>
          <w:rFonts w:ascii="Times New Roman" w:hAnsi="Times New Roman" w:cs="Times New Roman"/>
          <w:sz w:val="20"/>
          <w:szCs w:val="20"/>
          <w:lang w:val="en-US"/>
        </w:rPr>
        <w:t>ekspert</w:t>
      </w:r>
      <w:r w:rsidR="0061522D" w:rsidRPr="00BF616C">
        <w:rPr>
          <w:rFonts w:ascii="Times New Roman" w:hAnsi="Times New Roman" w:cs="Times New Roman"/>
          <w:sz w:val="20"/>
          <w:szCs w:val="20"/>
        </w:rPr>
        <w:t>.</w:t>
      </w:r>
      <w:r w:rsidR="0061522D" w:rsidRPr="00BF616C">
        <w:rPr>
          <w:rFonts w:ascii="Times New Roman" w:hAnsi="Times New Roman" w:cs="Times New Roman"/>
          <w:sz w:val="20"/>
          <w:szCs w:val="20"/>
          <w:lang w:val="en-US"/>
        </w:rPr>
        <w:t>st</w:t>
      </w:r>
      <w:r w:rsidR="0061522D" w:rsidRPr="00BF616C">
        <w:rPr>
          <w:rFonts w:ascii="Times New Roman" w:hAnsi="Times New Roman" w:cs="Times New Roman"/>
          <w:sz w:val="20"/>
          <w:szCs w:val="20"/>
        </w:rPr>
        <w:t>@</w:t>
      </w:r>
      <w:r w:rsidR="0061522D" w:rsidRPr="00BF616C">
        <w:rPr>
          <w:rFonts w:ascii="Times New Roman" w:hAnsi="Times New Roman" w:cs="Times New Roman"/>
          <w:sz w:val="20"/>
          <w:szCs w:val="20"/>
          <w:lang w:val="en-US"/>
        </w:rPr>
        <w:t>bk</w:t>
      </w:r>
      <w:r w:rsidR="0061522D" w:rsidRPr="00BF616C">
        <w:rPr>
          <w:rFonts w:ascii="Times New Roman" w:hAnsi="Times New Roman" w:cs="Times New Roman"/>
          <w:sz w:val="20"/>
          <w:szCs w:val="20"/>
        </w:rPr>
        <w:t>.</w:t>
      </w:r>
      <w:r w:rsidR="0061522D" w:rsidRPr="00BF616C">
        <w:rPr>
          <w:rFonts w:ascii="Times New Roman" w:hAnsi="Times New Roman" w:cs="Times New Roman"/>
          <w:sz w:val="20"/>
          <w:szCs w:val="20"/>
          <w:lang w:val="en-US"/>
        </w:rPr>
        <w:t>ru</w:t>
      </w:r>
    </w:p>
    <w:p w14:paraId="1710B1E4"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 xml:space="preserve">Тел:  </w:t>
      </w:r>
      <w:r w:rsidR="003B193B" w:rsidRPr="00BF616C">
        <w:rPr>
          <w:rFonts w:ascii="Times New Roman" w:hAnsi="Times New Roman" w:cs="Times New Roman"/>
          <w:sz w:val="20"/>
          <w:szCs w:val="20"/>
        </w:rPr>
        <w:t>_______________________</w:t>
      </w:r>
    </w:p>
    <w:p w14:paraId="76853784" w14:textId="77777777" w:rsidR="0000584E" w:rsidRPr="00BF616C" w:rsidRDefault="0000584E" w:rsidP="0000584E">
      <w:pPr>
        <w:pStyle w:val="a3"/>
        <w:jc w:val="both"/>
        <w:rPr>
          <w:rFonts w:ascii="Times New Roman" w:hAnsi="Times New Roman" w:cs="Times New Roman"/>
          <w:sz w:val="20"/>
          <w:szCs w:val="20"/>
        </w:rPr>
      </w:pPr>
    </w:p>
    <w:p w14:paraId="6FAFABED" w14:textId="77777777" w:rsidR="0061522D"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Генеральный директор</w:t>
      </w:r>
    </w:p>
    <w:p w14:paraId="41638F5F" w14:textId="77777777" w:rsidR="0000584E" w:rsidRPr="00BF616C" w:rsidRDefault="0061522D"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__________________</w:t>
      </w:r>
      <w:r w:rsidR="0000584E" w:rsidRPr="00BF616C">
        <w:rPr>
          <w:rFonts w:ascii="Times New Roman" w:hAnsi="Times New Roman" w:cs="Times New Roman"/>
          <w:sz w:val="20"/>
          <w:szCs w:val="20"/>
        </w:rPr>
        <w:t xml:space="preserve">_____ </w:t>
      </w:r>
      <w:r w:rsidR="003B193B" w:rsidRPr="00BF616C">
        <w:rPr>
          <w:rFonts w:ascii="Times New Roman" w:hAnsi="Times New Roman" w:cs="Times New Roman"/>
          <w:sz w:val="20"/>
          <w:szCs w:val="20"/>
        </w:rPr>
        <w:t>А.В.Коршун</w:t>
      </w:r>
    </w:p>
    <w:p w14:paraId="237FF51F"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Дольщик</w:t>
      </w:r>
    </w:p>
    <w:p w14:paraId="7EEB7648" w14:textId="77777777" w:rsidR="0000584E" w:rsidRPr="00BF616C" w:rsidRDefault="0061522D"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_________________________________</w:t>
      </w:r>
    </w:p>
    <w:p w14:paraId="2A25A80F" w14:textId="77777777" w:rsidR="0000584E" w:rsidRPr="00BF616C" w:rsidRDefault="0061522D"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_________________________________</w:t>
      </w:r>
    </w:p>
    <w:p w14:paraId="01AD23B1" w14:textId="77777777" w:rsidR="0000584E" w:rsidRPr="00BF616C" w:rsidRDefault="0061522D"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_________________________________</w:t>
      </w:r>
    </w:p>
    <w:p w14:paraId="6A3EE16A" w14:textId="77777777" w:rsidR="0000584E" w:rsidRPr="00BF616C" w:rsidRDefault="0000584E" w:rsidP="0000584E">
      <w:pPr>
        <w:pStyle w:val="a3"/>
        <w:jc w:val="both"/>
        <w:rPr>
          <w:rFonts w:ascii="Times New Roman" w:hAnsi="Times New Roman" w:cs="Times New Roman"/>
          <w:sz w:val="20"/>
          <w:szCs w:val="20"/>
        </w:rPr>
      </w:pPr>
    </w:p>
    <w:p w14:paraId="095A8E7C" w14:textId="77777777" w:rsidR="0000584E" w:rsidRPr="00BF616C" w:rsidRDefault="0000584E" w:rsidP="0000584E">
      <w:pPr>
        <w:pStyle w:val="a3"/>
        <w:jc w:val="both"/>
        <w:rPr>
          <w:rFonts w:ascii="Times New Roman" w:hAnsi="Times New Roman" w:cs="Times New Roman"/>
          <w:sz w:val="20"/>
          <w:szCs w:val="20"/>
        </w:rPr>
      </w:pPr>
    </w:p>
    <w:p w14:paraId="7218CF89" w14:textId="77777777" w:rsidR="0000584E" w:rsidRPr="00BF616C" w:rsidRDefault="0000584E" w:rsidP="0000584E">
      <w:pPr>
        <w:pStyle w:val="a3"/>
        <w:jc w:val="both"/>
        <w:rPr>
          <w:rFonts w:ascii="Times New Roman" w:hAnsi="Times New Roman" w:cs="Times New Roman"/>
          <w:sz w:val="20"/>
          <w:szCs w:val="20"/>
        </w:rPr>
      </w:pPr>
    </w:p>
    <w:p w14:paraId="3CDEA638" w14:textId="77777777" w:rsidR="0000584E" w:rsidRPr="00BF616C" w:rsidRDefault="0000584E" w:rsidP="0000584E">
      <w:pPr>
        <w:pStyle w:val="a3"/>
        <w:jc w:val="both"/>
        <w:rPr>
          <w:rFonts w:ascii="Times New Roman" w:hAnsi="Times New Roman" w:cs="Times New Roman"/>
          <w:sz w:val="20"/>
          <w:szCs w:val="20"/>
        </w:rPr>
      </w:pPr>
    </w:p>
    <w:p w14:paraId="449B781A" w14:textId="77777777" w:rsidR="0000584E" w:rsidRPr="00BF616C" w:rsidRDefault="0000584E" w:rsidP="0000584E">
      <w:pPr>
        <w:pStyle w:val="a3"/>
        <w:jc w:val="both"/>
        <w:rPr>
          <w:rFonts w:ascii="Times New Roman" w:hAnsi="Times New Roman" w:cs="Times New Roman"/>
          <w:sz w:val="20"/>
          <w:szCs w:val="20"/>
        </w:rPr>
      </w:pPr>
    </w:p>
    <w:p w14:paraId="1B5B5B68" w14:textId="77777777" w:rsidR="0000584E" w:rsidRPr="00BF616C" w:rsidRDefault="0000584E" w:rsidP="0000584E">
      <w:pPr>
        <w:pStyle w:val="a3"/>
        <w:jc w:val="both"/>
        <w:rPr>
          <w:rFonts w:ascii="Times New Roman" w:hAnsi="Times New Roman" w:cs="Times New Roman"/>
          <w:sz w:val="20"/>
          <w:szCs w:val="20"/>
        </w:rPr>
      </w:pPr>
    </w:p>
    <w:p w14:paraId="1ACE7615" w14:textId="77777777" w:rsidR="0000584E" w:rsidRPr="00BF616C" w:rsidRDefault="0000584E" w:rsidP="0000584E">
      <w:pPr>
        <w:pStyle w:val="a3"/>
        <w:jc w:val="both"/>
        <w:rPr>
          <w:rFonts w:ascii="Times New Roman" w:hAnsi="Times New Roman" w:cs="Times New Roman"/>
          <w:sz w:val="20"/>
          <w:szCs w:val="20"/>
        </w:rPr>
      </w:pPr>
    </w:p>
    <w:p w14:paraId="7D94BA2C" w14:textId="77777777" w:rsidR="0000584E" w:rsidRPr="00BF616C" w:rsidRDefault="0000584E" w:rsidP="0000584E">
      <w:pPr>
        <w:pStyle w:val="a3"/>
        <w:jc w:val="both"/>
        <w:rPr>
          <w:rFonts w:ascii="Times New Roman" w:hAnsi="Times New Roman" w:cs="Times New Roman"/>
          <w:sz w:val="20"/>
          <w:szCs w:val="20"/>
        </w:rPr>
      </w:pPr>
    </w:p>
    <w:p w14:paraId="4DB7332D" w14:textId="77777777" w:rsidR="0000584E" w:rsidRPr="00BF616C" w:rsidRDefault="0000584E" w:rsidP="0000584E">
      <w:pPr>
        <w:pStyle w:val="a3"/>
        <w:jc w:val="both"/>
        <w:rPr>
          <w:rFonts w:ascii="Times New Roman" w:hAnsi="Times New Roman" w:cs="Times New Roman"/>
          <w:sz w:val="20"/>
          <w:szCs w:val="20"/>
        </w:rPr>
      </w:pPr>
    </w:p>
    <w:p w14:paraId="083335AB" w14:textId="77777777" w:rsidR="0061522D" w:rsidRPr="00BF616C" w:rsidRDefault="0061522D"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________________________________-</w:t>
      </w:r>
    </w:p>
    <w:p w14:paraId="2F9E9F50" w14:textId="77777777" w:rsidR="0000584E" w:rsidRPr="00BF616C" w:rsidRDefault="0000584E" w:rsidP="0000584E">
      <w:pPr>
        <w:pStyle w:val="a3"/>
        <w:jc w:val="both"/>
        <w:rPr>
          <w:rFonts w:ascii="Times New Roman" w:hAnsi="Times New Roman" w:cs="Times New Roman"/>
          <w:sz w:val="20"/>
          <w:szCs w:val="20"/>
        </w:rPr>
      </w:pPr>
    </w:p>
    <w:p w14:paraId="735290C2" w14:textId="77777777" w:rsidR="0061522D" w:rsidRPr="00BF616C" w:rsidRDefault="0061522D" w:rsidP="0000584E">
      <w:pPr>
        <w:pStyle w:val="a3"/>
        <w:jc w:val="both"/>
        <w:rPr>
          <w:rFonts w:ascii="Times New Roman" w:hAnsi="Times New Roman" w:cs="Times New Roman"/>
          <w:sz w:val="20"/>
          <w:szCs w:val="20"/>
        </w:rPr>
        <w:sectPr w:rsidR="0061522D" w:rsidRPr="00BF616C" w:rsidSect="0061522D">
          <w:type w:val="continuous"/>
          <w:pgSz w:w="11906" w:h="16838"/>
          <w:pgMar w:top="1134" w:right="850" w:bottom="1134" w:left="1701" w:header="708" w:footer="708" w:gutter="0"/>
          <w:cols w:num="2" w:space="708"/>
          <w:docGrid w:linePitch="360"/>
        </w:sectPr>
      </w:pPr>
    </w:p>
    <w:p w14:paraId="4188545E" w14:textId="77777777" w:rsidR="0061522D" w:rsidRPr="00BF616C" w:rsidRDefault="0061522D" w:rsidP="0000584E">
      <w:pPr>
        <w:pStyle w:val="a3"/>
        <w:jc w:val="both"/>
        <w:rPr>
          <w:rFonts w:ascii="Times New Roman" w:hAnsi="Times New Roman" w:cs="Times New Roman"/>
          <w:sz w:val="20"/>
          <w:szCs w:val="20"/>
        </w:rPr>
      </w:pPr>
    </w:p>
    <w:p w14:paraId="26197796" w14:textId="77777777" w:rsidR="0061522D" w:rsidRPr="00BF616C" w:rsidRDefault="0061522D" w:rsidP="0000584E">
      <w:pPr>
        <w:pStyle w:val="a3"/>
        <w:jc w:val="both"/>
        <w:rPr>
          <w:rFonts w:ascii="Times New Roman" w:hAnsi="Times New Roman" w:cs="Times New Roman"/>
          <w:sz w:val="20"/>
          <w:szCs w:val="20"/>
        </w:rPr>
      </w:pPr>
    </w:p>
    <w:p w14:paraId="3A0D7C60" w14:textId="77777777" w:rsidR="0061522D" w:rsidRPr="00BF616C" w:rsidRDefault="0061522D" w:rsidP="0000584E">
      <w:pPr>
        <w:pStyle w:val="a3"/>
        <w:jc w:val="both"/>
        <w:rPr>
          <w:rFonts w:ascii="Times New Roman" w:hAnsi="Times New Roman" w:cs="Times New Roman"/>
          <w:sz w:val="20"/>
          <w:szCs w:val="20"/>
        </w:rPr>
      </w:pPr>
    </w:p>
    <w:p w14:paraId="32694245" w14:textId="77777777" w:rsidR="0061522D" w:rsidRPr="00BF616C" w:rsidRDefault="0061522D" w:rsidP="0000584E">
      <w:pPr>
        <w:pStyle w:val="a3"/>
        <w:jc w:val="both"/>
        <w:rPr>
          <w:rFonts w:ascii="Times New Roman" w:hAnsi="Times New Roman" w:cs="Times New Roman"/>
          <w:sz w:val="20"/>
          <w:szCs w:val="20"/>
        </w:rPr>
      </w:pPr>
    </w:p>
    <w:p w14:paraId="0B203147" w14:textId="77777777" w:rsidR="0061522D" w:rsidRPr="00BF616C" w:rsidRDefault="0061522D" w:rsidP="0000584E">
      <w:pPr>
        <w:pStyle w:val="a3"/>
        <w:jc w:val="both"/>
        <w:rPr>
          <w:rFonts w:ascii="Times New Roman" w:hAnsi="Times New Roman" w:cs="Times New Roman"/>
          <w:sz w:val="20"/>
          <w:szCs w:val="20"/>
        </w:rPr>
      </w:pPr>
    </w:p>
    <w:p w14:paraId="6D0F2CF5" w14:textId="77777777" w:rsidR="0061522D" w:rsidRPr="00BF616C" w:rsidRDefault="0061522D" w:rsidP="0000584E">
      <w:pPr>
        <w:pStyle w:val="a3"/>
        <w:jc w:val="both"/>
        <w:rPr>
          <w:rFonts w:ascii="Times New Roman" w:hAnsi="Times New Roman" w:cs="Times New Roman"/>
          <w:sz w:val="20"/>
          <w:szCs w:val="20"/>
        </w:rPr>
      </w:pPr>
    </w:p>
    <w:p w14:paraId="7A3CADBC" w14:textId="77777777" w:rsidR="0061522D" w:rsidRPr="00BF616C" w:rsidRDefault="0061522D" w:rsidP="0000584E">
      <w:pPr>
        <w:pStyle w:val="a3"/>
        <w:jc w:val="both"/>
        <w:rPr>
          <w:rFonts w:ascii="Times New Roman" w:hAnsi="Times New Roman" w:cs="Times New Roman"/>
          <w:sz w:val="20"/>
          <w:szCs w:val="20"/>
        </w:rPr>
      </w:pPr>
    </w:p>
    <w:p w14:paraId="04E1F385" w14:textId="77777777" w:rsidR="0061522D" w:rsidRPr="00BF616C" w:rsidRDefault="0061522D" w:rsidP="0000584E">
      <w:pPr>
        <w:pStyle w:val="a3"/>
        <w:jc w:val="both"/>
        <w:rPr>
          <w:rFonts w:ascii="Times New Roman" w:hAnsi="Times New Roman" w:cs="Times New Roman"/>
          <w:sz w:val="20"/>
          <w:szCs w:val="20"/>
        </w:rPr>
      </w:pPr>
    </w:p>
    <w:p w14:paraId="6B47F048" w14:textId="77777777" w:rsidR="0061522D" w:rsidRPr="00BF616C" w:rsidRDefault="0061522D" w:rsidP="0000584E">
      <w:pPr>
        <w:pStyle w:val="a3"/>
        <w:jc w:val="both"/>
        <w:rPr>
          <w:rFonts w:ascii="Times New Roman" w:hAnsi="Times New Roman" w:cs="Times New Roman"/>
          <w:sz w:val="20"/>
          <w:szCs w:val="20"/>
        </w:rPr>
      </w:pPr>
    </w:p>
    <w:p w14:paraId="41D9F87C" w14:textId="77777777" w:rsidR="0061522D" w:rsidRPr="00BF616C" w:rsidRDefault="0061522D" w:rsidP="0000584E">
      <w:pPr>
        <w:pStyle w:val="a3"/>
        <w:jc w:val="both"/>
        <w:rPr>
          <w:rFonts w:ascii="Times New Roman" w:hAnsi="Times New Roman" w:cs="Times New Roman"/>
          <w:sz w:val="20"/>
          <w:szCs w:val="20"/>
        </w:rPr>
      </w:pPr>
    </w:p>
    <w:p w14:paraId="621E907A" w14:textId="77777777" w:rsidR="0061522D" w:rsidRPr="00BF616C" w:rsidRDefault="0061522D" w:rsidP="0000584E">
      <w:pPr>
        <w:pStyle w:val="a3"/>
        <w:jc w:val="both"/>
        <w:rPr>
          <w:rFonts w:ascii="Times New Roman" w:hAnsi="Times New Roman" w:cs="Times New Roman"/>
          <w:sz w:val="20"/>
          <w:szCs w:val="20"/>
        </w:rPr>
      </w:pPr>
    </w:p>
    <w:p w14:paraId="49997395" w14:textId="77777777" w:rsidR="0061522D" w:rsidRPr="00BF616C" w:rsidRDefault="0061522D" w:rsidP="0000584E">
      <w:pPr>
        <w:pStyle w:val="a3"/>
        <w:jc w:val="both"/>
        <w:rPr>
          <w:rFonts w:ascii="Times New Roman" w:hAnsi="Times New Roman" w:cs="Times New Roman"/>
          <w:sz w:val="20"/>
          <w:szCs w:val="20"/>
        </w:rPr>
      </w:pPr>
    </w:p>
    <w:p w14:paraId="1EF3FE1D" w14:textId="77777777" w:rsidR="0061522D" w:rsidRPr="00BF616C" w:rsidRDefault="0061522D" w:rsidP="0000584E">
      <w:pPr>
        <w:pStyle w:val="a3"/>
        <w:jc w:val="both"/>
        <w:rPr>
          <w:rFonts w:ascii="Times New Roman" w:hAnsi="Times New Roman" w:cs="Times New Roman"/>
          <w:sz w:val="20"/>
          <w:szCs w:val="20"/>
        </w:rPr>
      </w:pPr>
    </w:p>
    <w:p w14:paraId="11684FFE" w14:textId="77777777" w:rsidR="0061522D" w:rsidRPr="00BF616C" w:rsidRDefault="0061522D" w:rsidP="0000584E">
      <w:pPr>
        <w:pStyle w:val="a3"/>
        <w:jc w:val="both"/>
        <w:rPr>
          <w:rFonts w:ascii="Times New Roman" w:hAnsi="Times New Roman" w:cs="Times New Roman"/>
          <w:sz w:val="20"/>
          <w:szCs w:val="20"/>
        </w:rPr>
      </w:pPr>
    </w:p>
    <w:p w14:paraId="69D17240" w14:textId="77777777" w:rsidR="0061522D" w:rsidRPr="00BF616C" w:rsidRDefault="0061522D" w:rsidP="0000584E">
      <w:pPr>
        <w:pStyle w:val="a3"/>
        <w:jc w:val="both"/>
        <w:rPr>
          <w:rFonts w:ascii="Times New Roman" w:hAnsi="Times New Roman" w:cs="Times New Roman"/>
          <w:sz w:val="20"/>
          <w:szCs w:val="20"/>
        </w:rPr>
      </w:pPr>
    </w:p>
    <w:p w14:paraId="2318FD2F" w14:textId="77777777" w:rsidR="0061522D" w:rsidRPr="00BF616C" w:rsidRDefault="0061522D" w:rsidP="0000584E">
      <w:pPr>
        <w:pStyle w:val="a3"/>
        <w:jc w:val="both"/>
        <w:rPr>
          <w:rFonts w:ascii="Times New Roman" w:hAnsi="Times New Roman" w:cs="Times New Roman"/>
          <w:sz w:val="20"/>
          <w:szCs w:val="20"/>
        </w:rPr>
      </w:pPr>
    </w:p>
    <w:p w14:paraId="10B5B830" w14:textId="77777777" w:rsidR="0061522D" w:rsidRPr="00BF616C" w:rsidRDefault="0061522D" w:rsidP="0000584E">
      <w:pPr>
        <w:pStyle w:val="a3"/>
        <w:jc w:val="both"/>
        <w:rPr>
          <w:rFonts w:ascii="Times New Roman" w:hAnsi="Times New Roman" w:cs="Times New Roman"/>
          <w:sz w:val="20"/>
          <w:szCs w:val="20"/>
        </w:rPr>
      </w:pPr>
    </w:p>
    <w:p w14:paraId="2667C130" w14:textId="77777777" w:rsidR="004625A6" w:rsidRPr="00BF616C" w:rsidRDefault="004625A6" w:rsidP="0000584E">
      <w:pPr>
        <w:pStyle w:val="a3"/>
        <w:jc w:val="both"/>
        <w:rPr>
          <w:rFonts w:ascii="Times New Roman" w:hAnsi="Times New Roman" w:cs="Times New Roman"/>
          <w:sz w:val="20"/>
          <w:szCs w:val="20"/>
        </w:rPr>
      </w:pPr>
    </w:p>
    <w:p w14:paraId="756B074E" w14:textId="77777777" w:rsidR="004625A6" w:rsidRPr="00BF616C" w:rsidRDefault="004625A6" w:rsidP="0000584E">
      <w:pPr>
        <w:pStyle w:val="a3"/>
        <w:jc w:val="both"/>
        <w:rPr>
          <w:rFonts w:ascii="Times New Roman" w:hAnsi="Times New Roman" w:cs="Times New Roman"/>
          <w:sz w:val="20"/>
          <w:szCs w:val="20"/>
        </w:rPr>
      </w:pPr>
    </w:p>
    <w:p w14:paraId="2604365F" w14:textId="77777777" w:rsidR="004625A6" w:rsidRPr="00BF616C" w:rsidRDefault="004625A6" w:rsidP="0000584E">
      <w:pPr>
        <w:pStyle w:val="a3"/>
        <w:jc w:val="both"/>
        <w:rPr>
          <w:rFonts w:ascii="Times New Roman" w:hAnsi="Times New Roman" w:cs="Times New Roman"/>
          <w:sz w:val="20"/>
          <w:szCs w:val="20"/>
        </w:rPr>
      </w:pPr>
    </w:p>
    <w:p w14:paraId="0AA697E2" w14:textId="77777777" w:rsidR="004625A6" w:rsidRPr="00BF616C" w:rsidRDefault="004625A6" w:rsidP="0000584E">
      <w:pPr>
        <w:pStyle w:val="a3"/>
        <w:jc w:val="both"/>
        <w:rPr>
          <w:rFonts w:ascii="Times New Roman" w:hAnsi="Times New Roman" w:cs="Times New Roman"/>
          <w:sz w:val="20"/>
          <w:szCs w:val="20"/>
        </w:rPr>
      </w:pPr>
    </w:p>
    <w:p w14:paraId="341D6383" w14:textId="77777777" w:rsidR="004625A6" w:rsidRPr="00BF616C" w:rsidRDefault="004625A6" w:rsidP="0000584E">
      <w:pPr>
        <w:pStyle w:val="a3"/>
        <w:jc w:val="both"/>
        <w:rPr>
          <w:rFonts w:ascii="Times New Roman" w:hAnsi="Times New Roman" w:cs="Times New Roman"/>
          <w:sz w:val="20"/>
          <w:szCs w:val="20"/>
        </w:rPr>
      </w:pPr>
    </w:p>
    <w:p w14:paraId="667F6B15" w14:textId="77777777" w:rsidR="004625A6" w:rsidRPr="00BF616C" w:rsidRDefault="004625A6" w:rsidP="0000584E">
      <w:pPr>
        <w:pStyle w:val="a3"/>
        <w:jc w:val="both"/>
        <w:rPr>
          <w:rFonts w:ascii="Times New Roman" w:hAnsi="Times New Roman" w:cs="Times New Roman"/>
          <w:sz w:val="20"/>
          <w:szCs w:val="20"/>
        </w:rPr>
      </w:pPr>
    </w:p>
    <w:p w14:paraId="413C044F" w14:textId="77777777" w:rsidR="004625A6" w:rsidRPr="00BF616C" w:rsidRDefault="004625A6" w:rsidP="0000584E">
      <w:pPr>
        <w:pStyle w:val="a3"/>
        <w:jc w:val="both"/>
        <w:rPr>
          <w:rFonts w:ascii="Times New Roman" w:hAnsi="Times New Roman" w:cs="Times New Roman"/>
          <w:sz w:val="20"/>
          <w:szCs w:val="20"/>
        </w:rPr>
      </w:pPr>
    </w:p>
    <w:p w14:paraId="367E11F5" w14:textId="77777777" w:rsidR="004625A6" w:rsidRPr="00BF616C" w:rsidRDefault="004625A6" w:rsidP="0000584E">
      <w:pPr>
        <w:pStyle w:val="a3"/>
        <w:jc w:val="both"/>
        <w:rPr>
          <w:rFonts w:ascii="Times New Roman" w:hAnsi="Times New Roman" w:cs="Times New Roman"/>
          <w:sz w:val="20"/>
          <w:szCs w:val="20"/>
        </w:rPr>
      </w:pPr>
    </w:p>
    <w:p w14:paraId="1D83B3E1" w14:textId="77777777" w:rsidR="0061522D" w:rsidRPr="00BF616C" w:rsidRDefault="0061522D" w:rsidP="0000584E">
      <w:pPr>
        <w:pStyle w:val="a3"/>
        <w:jc w:val="both"/>
        <w:rPr>
          <w:rFonts w:ascii="Times New Roman" w:hAnsi="Times New Roman" w:cs="Times New Roman"/>
          <w:sz w:val="20"/>
          <w:szCs w:val="20"/>
        </w:rPr>
      </w:pPr>
    </w:p>
    <w:p w14:paraId="60988A57" w14:textId="77777777" w:rsidR="0061522D" w:rsidRPr="00BF616C" w:rsidRDefault="0061522D" w:rsidP="0000584E">
      <w:pPr>
        <w:pStyle w:val="a3"/>
        <w:jc w:val="both"/>
        <w:rPr>
          <w:rFonts w:ascii="Times New Roman" w:hAnsi="Times New Roman" w:cs="Times New Roman"/>
          <w:sz w:val="20"/>
          <w:szCs w:val="20"/>
        </w:rPr>
      </w:pPr>
    </w:p>
    <w:p w14:paraId="57001002" w14:textId="77777777" w:rsidR="0000584E" w:rsidRPr="00BF616C" w:rsidRDefault="0000584E" w:rsidP="0061522D">
      <w:pPr>
        <w:pStyle w:val="a3"/>
        <w:jc w:val="right"/>
        <w:rPr>
          <w:rFonts w:ascii="Times New Roman" w:hAnsi="Times New Roman" w:cs="Times New Roman"/>
          <w:sz w:val="20"/>
          <w:szCs w:val="20"/>
        </w:rPr>
      </w:pPr>
      <w:r w:rsidRPr="00BF616C">
        <w:rPr>
          <w:rFonts w:ascii="Times New Roman" w:hAnsi="Times New Roman" w:cs="Times New Roman"/>
          <w:sz w:val="20"/>
          <w:szCs w:val="20"/>
        </w:rPr>
        <w:t>Приложение № 1</w:t>
      </w:r>
    </w:p>
    <w:p w14:paraId="387305DA" w14:textId="77777777" w:rsidR="0000584E" w:rsidRPr="00BF616C" w:rsidRDefault="0061522D" w:rsidP="0061522D">
      <w:pPr>
        <w:pStyle w:val="a3"/>
        <w:jc w:val="right"/>
        <w:rPr>
          <w:rFonts w:ascii="Times New Roman" w:hAnsi="Times New Roman" w:cs="Times New Roman"/>
          <w:sz w:val="20"/>
          <w:szCs w:val="20"/>
        </w:rPr>
      </w:pPr>
      <w:r w:rsidRPr="00BF616C">
        <w:rPr>
          <w:rFonts w:ascii="Times New Roman" w:hAnsi="Times New Roman" w:cs="Times New Roman"/>
          <w:sz w:val="20"/>
          <w:szCs w:val="20"/>
        </w:rPr>
        <w:t>к</w:t>
      </w:r>
      <w:r w:rsidR="0000584E" w:rsidRPr="00BF616C">
        <w:rPr>
          <w:rFonts w:ascii="Times New Roman" w:hAnsi="Times New Roman" w:cs="Times New Roman"/>
          <w:sz w:val="20"/>
          <w:szCs w:val="20"/>
        </w:rPr>
        <w:t xml:space="preserve"> договору № _____  участия в долевом строительстве </w:t>
      </w:r>
    </w:p>
    <w:p w14:paraId="2FB44FF7" w14:textId="77777777" w:rsidR="0000584E" w:rsidRPr="00BF616C" w:rsidRDefault="0000584E" w:rsidP="0061522D">
      <w:pPr>
        <w:pStyle w:val="a3"/>
        <w:jc w:val="right"/>
        <w:rPr>
          <w:rFonts w:ascii="Times New Roman" w:hAnsi="Times New Roman" w:cs="Times New Roman"/>
          <w:sz w:val="20"/>
          <w:szCs w:val="20"/>
        </w:rPr>
      </w:pPr>
      <w:r w:rsidRPr="00BF616C">
        <w:rPr>
          <w:rFonts w:ascii="Times New Roman" w:hAnsi="Times New Roman" w:cs="Times New Roman"/>
          <w:sz w:val="20"/>
          <w:szCs w:val="20"/>
        </w:rPr>
        <w:t xml:space="preserve"> от «____» ____ 202___ года </w:t>
      </w:r>
    </w:p>
    <w:p w14:paraId="336C936B" w14:textId="77777777" w:rsidR="0000584E" w:rsidRPr="00BF616C" w:rsidRDefault="0000584E" w:rsidP="0061522D">
      <w:pPr>
        <w:pStyle w:val="a3"/>
        <w:jc w:val="right"/>
        <w:rPr>
          <w:rFonts w:ascii="Times New Roman" w:hAnsi="Times New Roman" w:cs="Times New Roman"/>
          <w:sz w:val="20"/>
          <w:szCs w:val="20"/>
        </w:rPr>
      </w:pPr>
    </w:p>
    <w:p w14:paraId="67603DCB" w14:textId="77777777" w:rsidR="0000584E" w:rsidRPr="00BF616C" w:rsidRDefault="0000584E" w:rsidP="0000584E">
      <w:pPr>
        <w:pStyle w:val="a3"/>
        <w:jc w:val="both"/>
        <w:rPr>
          <w:rFonts w:ascii="Times New Roman" w:hAnsi="Times New Roman" w:cs="Times New Roman"/>
          <w:sz w:val="20"/>
          <w:szCs w:val="20"/>
        </w:rPr>
      </w:pPr>
    </w:p>
    <w:p w14:paraId="722F9159" w14:textId="77777777" w:rsidR="0000584E" w:rsidRPr="00BF616C" w:rsidRDefault="0000584E" w:rsidP="0000584E">
      <w:pPr>
        <w:pStyle w:val="a3"/>
        <w:jc w:val="both"/>
        <w:rPr>
          <w:rFonts w:ascii="Times New Roman" w:hAnsi="Times New Roman" w:cs="Times New Roman"/>
          <w:sz w:val="20"/>
          <w:szCs w:val="20"/>
        </w:rPr>
      </w:pPr>
    </w:p>
    <w:p w14:paraId="25E80629"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 xml:space="preserve">Перечень работ, </w:t>
      </w:r>
    </w:p>
    <w:p w14:paraId="51410C10"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выполняемых «Застройщиком», при строительстве жилого дома</w:t>
      </w:r>
      <w:r w:rsidR="006163D6" w:rsidRPr="00BF616C">
        <w:rPr>
          <w:rFonts w:ascii="Times New Roman" w:hAnsi="Times New Roman" w:cs="Times New Roman"/>
          <w:sz w:val="20"/>
          <w:szCs w:val="20"/>
        </w:rPr>
        <w:t>,</w:t>
      </w:r>
      <w:r w:rsidRPr="00BF616C">
        <w:rPr>
          <w:rFonts w:ascii="Times New Roman" w:hAnsi="Times New Roman" w:cs="Times New Roman"/>
          <w:sz w:val="20"/>
          <w:szCs w:val="20"/>
        </w:rPr>
        <w:t xml:space="preserve"> стоимость которых включена в стоимость </w:t>
      </w:r>
    </w:p>
    <w:p w14:paraId="4778B25B"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Жилого помещения, передаваемого в собственность Дольщику</w:t>
      </w:r>
      <w:r w:rsidR="006163D6" w:rsidRPr="00BF616C">
        <w:rPr>
          <w:rFonts w:ascii="Times New Roman" w:hAnsi="Times New Roman" w:cs="Times New Roman"/>
          <w:sz w:val="20"/>
          <w:szCs w:val="20"/>
        </w:rPr>
        <w:t>:</w:t>
      </w:r>
    </w:p>
    <w:p w14:paraId="7C5F2027" w14:textId="77777777" w:rsidR="0000584E" w:rsidRPr="00BF616C" w:rsidRDefault="0000584E" w:rsidP="0000584E">
      <w:pPr>
        <w:pStyle w:val="a3"/>
        <w:jc w:val="both"/>
        <w:rPr>
          <w:rFonts w:ascii="Times New Roman" w:hAnsi="Times New Roman" w:cs="Times New Roman"/>
          <w:sz w:val="20"/>
          <w:szCs w:val="20"/>
        </w:rPr>
      </w:pPr>
    </w:p>
    <w:p w14:paraId="686162DD" w14:textId="77777777" w:rsidR="0000584E" w:rsidRPr="00BF616C" w:rsidRDefault="0000584E" w:rsidP="0000584E">
      <w:pPr>
        <w:pStyle w:val="a3"/>
        <w:jc w:val="both"/>
        <w:rPr>
          <w:rFonts w:ascii="Times New Roman" w:hAnsi="Times New Roman" w:cs="Times New Roman"/>
          <w:sz w:val="20"/>
          <w:szCs w:val="20"/>
        </w:rPr>
      </w:pPr>
    </w:p>
    <w:p w14:paraId="7B1AAB4C"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 xml:space="preserve">                                                                                </w:t>
      </w:r>
    </w:p>
    <w:p w14:paraId="492A7BD8" w14:textId="77777777" w:rsidR="0000584E" w:rsidRPr="00BF616C"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Застройщик _______________________                 Дольщик: ________________________</w:t>
      </w:r>
    </w:p>
    <w:p w14:paraId="7DDDE368" w14:textId="77777777" w:rsidR="0000584E" w:rsidRPr="00BF616C" w:rsidRDefault="0000584E" w:rsidP="0000584E">
      <w:pPr>
        <w:pStyle w:val="a3"/>
        <w:jc w:val="both"/>
        <w:rPr>
          <w:rFonts w:ascii="Times New Roman" w:hAnsi="Times New Roman" w:cs="Times New Roman"/>
          <w:sz w:val="20"/>
          <w:szCs w:val="20"/>
        </w:rPr>
      </w:pPr>
    </w:p>
    <w:p w14:paraId="446A1A19" w14:textId="77777777" w:rsidR="0000584E" w:rsidRPr="00BF616C" w:rsidRDefault="0000584E" w:rsidP="0000584E">
      <w:pPr>
        <w:pStyle w:val="a3"/>
        <w:jc w:val="both"/>
        <w:rPr>
          <w:rFonts w:ascii="Times New Roman" w:hAnsi="Times New Roman" w:cs="Times New Roman"/>
          <w:sz w:val="20"/>
          <w:szCs w:val="20"/>
        </w:rPr>
      </w:pPr>
    </w:p>
    <w:p w14:paraId="3577FABD" w14:textId="77777777" w:rsidR="0000584E" w:rsidRPr="00BF616C" w:rsidRDefault="0000584E" w:rsidP="0000584E">
      <w:pPr>
        <w:pStyle w:val="a3"/>
        <w:jc w:val="both"/>
        <w:rPr>
          <w:rFonts w:ascii="Times New Roman" w:hAnsi="Times New Roman" w:cs="Times New Roman"/>
          <w:sz w:val="20"/>
          <w:szCs w:val="20"/>
        </w:rPr>
      </w:pPr>
    </w:p>
    <w:p w14:paraId="56DAED57" w14:textId="77777777" w:rsidR="0000584E" w:rsidRPr="00BF616C" w:rsidRDefault="0000584E" w:rsidP="0000584E">
      <w:pPr>
        <w:pStyle w:val="a3"/>
        <w:jc w:val="both"/>
        <w:rPr>
          <w:rFonts w:ascii="Times New Roman" w:hAnsi="Times New Roman" w:cs="Times New Roman"/>
          <w:sz w:val="20"/>
          <w:szCs w:val="20"/>
        </w:rPr>
      </w:pPr>
    </w:p>
    <w:p w14:paraId="27D003CA" w14:textId="77777777" w:rsidR="0000584E" w:rsidRPr="00BF616C" w:rsidRDefault="0000584E" w:rsidP="0000584E">
      <w:pPr>
        <w:pStyle w:val="a3"/>
        <w:jc w:val="both"/>
        <w:rPr>
          <w:rFonts w:ascii="Times New Roman" w:hAnsi="Times New Roman" w:cs="Times New Roman"/>
          <w:sz w:val="20"/>
          <w:szCs w:val="20"/>
        </w:rPr>
      </w:pPr>
    </w:p>
    <w:p w14:paraId="722E2669" w14:textId="77777777" w:rsidR="0000584E" w:rsidRPr="00BF616C" w:rsidRDefault="0000584E" w:rsidP="0000584E">
      <w:pPr>
        <w:pStyle w:val="a3"/>
        <w:jc w:val="both"/>
        <w:rPr>
          <w:rFonts w:ascii="Times New Roman" w:hAnsi="Times New Roman" w:cs="Times New Roman"/>
          <w:sz w:val="20"/>
          <w:szCs w:val="20"/>
        </w:rPr>
      </w:pPr>
    </w:p>
    <w:p w14:paraId="6F8475AA" w14:textId="77777777" w:rsidR="0000584E" w:rsidRPr="00BF616C" w:rsidRDefault="0000584E" w:rsidP="0061522D">
      <w:pPr>
        <w:pStyle w:val="a3"/>
        <w:jc w:val="right"/>
        <w:rPr>
          <w:rFonts w:ascii="Times New Roman" w:hAnsi="Times New Roman" w:cs="Times New Roman"/>
          <w:sz w:val="20"/>
          <w:szCs w:val="20"/>
        </w:rPr>
      </w:pPr>
      <w:r w:rsidRPr="00BF616C">
        <w:rPr>
          <w:rFonts w:ascii="Times New Roman" w:hAnsi="Times New Roman" w:cs="Times New Roman"/>
          <w:sz w:val="20"/>
          <w:szCs w:val="20"/>
        </w:rPr>
        <w:t xml:space="preserve">Приложение № 2 </w:t>
      </w:r>
    </w:p>
    <w:p w14:paraId="47A2EDC6" w14:textId="77777777" w:rsidR="0000584E" w:rsidRPr="00BF616C" w:rsidRDefault="0061522D" w:rsidP="0061522D">
      <w:pPr>
        <w:pStyle w:val="a3"/>
        <w:jc w:val="right"/>
        <w:rPr>
          <w:rFonts w:ascii="Times New Roman" w:hAnsi="Times New Roman" w:cs="Times New Roman"/>
          <w:sz w:val="20"/>
          <w:szCs w:val="20"/>
        </w:rPr>
      </w:pPr>
      <w:r w:rsidRPr="00BF616C">
        <w:rPr>
          <w:rFonts w:ascii="Times New Roman" w:hAnsi="Times New Roman" w:cs="Times New Roman"/>
          <w:sz w:val="20"/>
          <w:szCs w:val="20"/>
        </w:rPr>
        <w:t>к</w:t>
      </w:r>
      <w:r w:rsidR="0000584E" w:rsidRPr="00BF616C">
        <w:rPr>
          <w:rFonts w:ascii="Times New Roman" w:hAnsi="Times New Roman" w:cs="Times New Roman"/>
          <w:sz w:val="20"/>
          <w:szCs w:val="20"/>
        </w:rPr>
        <w:t xml:space="preserve"> договору № ______  участия в долевом строительстве </w:t>
      </w:r>
    </w:p>
    <w:p w14:paraId="508897E0" w14:textId="77777777" w:rsidR="0000584E" w:rsidRPr="00BF616C" w:rsidRDefault="0000584E" w:rsidP="0061522D">
      <w:pPr>
        <w:pStyle w:val="a3"/>
        <w:jc w:val="right"/>
        <w:rPr>
          <w:rFonts w:ascii="Times New Roman" w:hAnsi="Times New Roman" w:cs="Times New Roman"/>
          <w:sz w:val="20"/>
          <w:szCs w:val="20"/>
        </w:rPr>
      </w:pPr>
      <w:r w:rsidRPr="00BF616C">
        <w:rPr>
          <w:rFonts w:ascii="Times New Roman" w:hAnsi="Times New Roman" w:cs="Times New Roman"/>
          <w:sz w:val="20"/>
          <w:szCs w:val="20"/>
        </w:rPr>
        <w:t xml:space="preserve"> от «____» ____202__ года </w:t>
      </w:r>
    </w:p>
    <w:p w14:paraId="23374923" w14:textId="77777777" w:rsidR="0000584E" w:rsidRPr="00BF616C" w:rsidRDefault="0000584E" w:rsidP="0000584E">
      <w:pPr>
        <w:pStyle w:val="a3"/>
        <w:jc w:val="both"/>
        <w:rPr>
          <w:rFonts w:ascii="Times New Roman" w:hAnsi="Times New Roman" w:cs="Times New Roman"/>
          <w:sz w:val="20"/>
          <w:szCs w:val="20"/>
        </w:rPr>
      </w:pPr>
    </w:p>
    <w:p w14:paraId="1AFD989C" w14:textId="77777777" w:rsidR="0000584E" w:rsidRPr="00BF616C" w:rsidRDefault="0000584E" w:rsidP="0000584E">
      <w:pPr>
        <w:pStyle w:val="a3"/>
        <w:jc w:val="both"/>
        <w:rPr>
          <w:rFonts w:ascii="Times New Roman" w:hAnsi="Times New Roman" w:cs="Times New Roman"/>
          <w:sz w:val="20"/>
          <w:szCs w:val="20"/>
        </w:rPr>
      </w:pPr>
    </w:p>
    <w:p w14:paraId="0DD46ACC" w14:textId="77777777" w:rsidR="0000584E" w:rsidRPr="00BF616C" w:rsidRDefault="0000584E" w:rsidP="0000584E">
      <w:pPr>
        <w:pStyle w:val="a3"/>
        <w:jc w:val="both"/>
        <w:rPr>
          <w:rFonts w:ascii="Times New Roman" w:hAnsi="Times New Roman" w:cs="Times New Roman"/>
          <w:sz w:val="20"/>
          <w:szCs w:val="20"/>
        </w:rPr>
      </w:pPr>
    </w:p>
    <w:p w14:paraId="2911CA95" w14:textId="77777777" w:rsidR="0000584E" w:rsidRPr="00BF616C" w:rsidRDefault="0000584E" w:rsidP="0061522D">
      <w:pPr>
        <w:pStyle w:val="a3"/>
        <w:jc w:val="center"/>
        <w:rPr>
          <w:rFonts w:ascii="Times New Roman" w:hAnsi="Times New Roman" w:cs="Times New Roman"/>
          <w:sz w:val="20"/>
          <w:szCs w:val="20"/>
        </w:rPr>
      </w:pPr>
      <w:r w:rsidRPr="00BF616C">
        <w:rPr>
          <w:rFonts w:ascii="Times New Roman" w:hAnsi="Times New Roman" w:cs="Times New Roman"/>
          <w:sz w:val="20"/>
          <w:szCs w:val="20"/>
        </w:rPr>
        <w:t>Выкопировка из плана ___ этажа Объекта</w:t>
      </w:r>
    </w:p>
    <w:p w14:paraId="2A9591FE" w14:textId="77777777" w:rsidR="0000584E" w:rsidRPr="00BF616C" w:rsidRDefault="0000584E" w:rsidP="0000584E">
      <w:pPr>
        <w:pStyle w:val="a3"/>
        <w:jc w:val="both"/>
        <w:rPr>
          <w:rFonts w:ascii="Times New Roman" w:hAnsi="Times New Roman" w:cs="Times New Roman"/>
          <w:sz w:val="20"/>
          <w:szCs w:val="20"/>
        </w:rPr>
      </w:pPr>
    </w:p>
    <w:p w14:paraId="470E8B46" w14:textId="77777777" w:rsidR="0000584E" w:rsidRPr="00BF616C" w:rsidRDefault="0000584E" w:rsidP="0000584E">
      <w:pPr>
        <w:pStyle w:val="a3"/>
        <w:jc w:val="both"/>
        <w:rPr>
          <w:rFonts w:ascii="Times New Roman" w:hAnsi="Times New Roman" w:cs="Times New Roman"/>
          <w:sz w:val="20"/>
          <w:szCs w:val="20"/>
        </w:rPr>
      </w:pPr>
    </w:p>
    <w:p w14:paraId="1401D9A5" w14:textId="77777777" w:rsidR="0000584E" w:rsidRPr="0000584E" w:rsidRDefault="0000584E" w:rsidP="0000584E">
      <w:pPr>
        <w:pStyle w:val="a3"/>
        <w:jc w:val="both"/>
        <w:rPr>
          <w:rFonts w:ascii="Times New Roman" w:hAnsi="Times New Roman" w:cs="Times New Roman"/>
          <w:sz w:val="20"/>
          <w:szCs w:val="20"/>
        </w:rPr>
      </w:pPr>
      <w:r w:rsidRPr="00BF616C">
        <w:rPr>
          <w:rFonts w:ascii="Times New Roman" w:hAnsi="Times New Roman" w:cs="Times New Roman"/>
          <w:sz w:val="20"/>
          <w:szCs w:val="20"/>
        </w:rPr>
        <w:t xml:space="preserve">                                                        </w:t>
      </w:r>
      <w:r w:rsidR="0061522D" w:rsidRPr="00BF616C">
        <w:rPr>
          <w:rFonts w:ascii="Times New Roman" w:hAnsi="Times New Roman" w:cs="Times New Roman"/>
          <w:sz w:val="20"/>
          <w:szCs w:val="20"/>
        </w:rPr>
        <w:t xml:space="preserve">     </w:t>
      </w:r>
      <w:r w:rsidRPr="00BF616C">
        <w:rPr>
          <w:rFonts w:ascii="Times New Roman" w:hAnsi="Times New Roman" w:cs="Times New Roman"/>
          <w:sz w:val="20"/>
          <w:szCs w:val="20"/>
        </w:rPr>
        <w:t xml:space="preserve"> Квартира № ___</w:t>
      </w:r>
      <w:r w:rsidRPr="0000584E">
        <w:rPr>
          <w:rFonts w:ascii="Times New Roman" w:hAnsi="Times New Roman" w:cs="Times New Roman"/>
          <w:sz w:val="20"/>
          <w:szCs w:val="20"/>
        </w:rPr>
        <w:t xml:space="preserve"> </w:t>
      </w:r>
    </w:p>
    <w:p w14:paraId="260740EC" w14:textId="77777777" w:rsidR="0000584E" w:rsidRDefault="0000584E" w:rsidP="0000584E">
      <w:pPr>
        <w:pStyle w:val="a3"/>
        <w:jc w:val="both"/>
        <w:rPr>
          <w:rFonts w:ascii="Times New Roman" w:hAnsi="Times New Roman" w:cs="Times New Roman"/>
          <w:sz w:val="20"/>
          <w:szCs w:val="20"/>
        </w:rPr>
      </w:pPr>
    </w:p>
    <w:p w14:paraId="7F525720" w14:textId="77777777" w:rsidR="0061522D" w:rsidRDefault="0061522D" w:rsidP="0000584E">
      <w:pPr>
        <w:pStyle w:val="a3"/>
        <w:jc w:val="both"/>
        <w:rPr>
          <w:rFonts w:ascii="Times New Roman" w:hAnsi="Times New Roman" w:cs="Times New Roman"/>
          <w:sz w:val="20"/>
          <w:szCs w:val="20"/>
        </w:rPr>
      </w:pPr>
    </w:p>
    <w:p w14:paraId="14E56C13" w14:textId="77777777" w:rsidR="0061522D" w:rsidRDefault="0061522D" w:rsidP="0000584E">
      <w:pPr>
        <w:pStyle w:val="a3"/>
        <w:jc w:val="both"/>
        <w:rPr>
          <w:rFonts w:ascii="Times New Roman" w:hAnsi="Times New Roman" w:cs="Times New Roman"/>
          <w:sz w:val="20"/>
          <w:szCs w:val="20"/>
        </w:rPr>
      </w:pPr>
    </w:p>
    <w:p w14:paraId="406FDBB6" w14:textId="77777777" w:rsidR="0061522D" w:rsidRDefault="0061522D" w:rsidP="0000584E">
      <w:pPr>
        <w:pStyle w:val="a3"/>
        <w:jc w:val="both"/>
        <w:rPr>
          <w:rFonts w:ascii="Times New Roman" w:hAnsi="Times New Roman" w:cs="Times New Roman"/>
          <w:sz w:val="20"/>
          <w:szCs w:val="20"/>
        </w:rPr>
      </w:pPr>
    </w:p>
    <w:p w14:paraId="1E4CA18C" w14:textId="77777777" w:rsidR="0061522D" w:rsidRDefault="0061522D" w:rsidP="0000584E">
      <w:pPr>
        <w:pStyle w:val="a3"/>
        <w:jc w:val="both"/>
        <w:rPr>
          <w:rFonts w:ascii="Times New Roman" w:hAnsi="Times New Roman" w:cs="Times New Roman"/>
          <w:sz w:val="20"/>
          <w:szCs w:val="20"/>
        </w:rPr>
      </w:pPr>
    </w:p>
    <w:p w14:paraId="7CDE35D2" w14:textId="77777777" w:rsidR="0061522D" w:rsidRDefault="0061522D" w:rsidP="0000584E">
      <w:pPr>
        <w:pStyle w:val="a3"/>
        <w:jc w:val="both"/>
        <w:rPr>
          <w:rFonts w:ascii="Times New Roman" w:hAnsi="Times New Roman" w:cs="Times New Roman"/>
          <w:sz w:val="20"/>
          <w:szCs w:val="20"/>
        </w:rPr>
      </w:pPr>
    </w:p>
    <w:p w14:paraId="73C3C1CE" w14:textId="77777777" w:rsidR="0061522D" w:rsidRDefault="0061522D" w:rsidP="0000584E">
      <w:pPr>
        <w:pStyle w:val="a3"/>
        <w:jc w:val="both"/>
        <w:rPr>
          <w:rFonts w:ascii="Times New Roman" w:hAnsi="Times New Roman" w:cs="Times New Roman"/>
          <w:sz w:val="20"/>
          <w:szCs w:val="20"/>
        </w:rPr>
      </w:pPr>
    </w:p>
    <w:p w14:paraId="37EEFA3E" w14:textId="77777777" w:rsidR="0061522D" w:rsidRDefault="0061522D" w:rsidP="0000584E">
      <w:pPr>
        <w:pStyle w:val="a3"/>
        <w:jc w:val="both"/>
        <w:rPr>
          <w:rFonts w:ascii="Times New Roman" w:hAnsi="Times New Roman" w:cs="Times New Roman"/>
          <w:sz w:val="20"/>
          <w:szCs w:val="20"/>
        </w:rPr>
      </w:pPr>
    </w:p>
    <w:p w14:paraId="6602E07B" w14:textId="77777777" w:rsidR="0061522D" w:rsidRDefault="0061522D" w:rsidP="0000584E">
      <w:pPr>
        <w:pStyle w:val="a3"/>
        <w:jc w:val="both"/>
        <w:rPr>
          <w:rFonts w:ascii="Times New Roman" w:hAnsi="Times New Roman" w:cs="Times New Roman"/>
          <w:sz w:val="20"/>
          <w:szCs w:val="20"/>
        </w:rPr>
      </w:pPr>
    </w:p>
    <w:p w14:paraId="176AC539" w14:textId="77777777" w:rsidR="0061522D" w:rsidRPr="0000584E" w:rsidRDefault="0061522D" w:rsidP="0000584E">
      <w:pPr>
        <w:pStyle w:val="a3"/>
        <w:jc w:val="both"/>
        <w:rPr>
          <w:rFonts w:ascii="Times New Roman" w:hAnsi="Times New Roman" w:cs="Times New Roman"/>
          <w:sz w:val="20"/>
          <w:szCs w:val="20"/>
        </w:rPr>
      </w:pPr>
    </w:p>
    <w:p w14:paraId="761CDCD1" w14:textId="77777777" w:rsidR="0000584E" w:rsidRPr="0000584E" w:rsidRDefault="0000584E" w:rsidP="0000584E">
      <w:pPr>
        <w:pStyle w:val="a3"/>
        <w:jc w:val="both"/>
        <w:rPr>
          <w:rFonts w:ascii="Times New Roman" w:hAnsi="Times New Roman" w:cs="Times New Roman"/>
          <w:sz w:val="20"/>
          <w:szCs w:val="20"/>
        </w:rPr>
      </w:pPr>
    </w:p>
    <w:p w14:paraId="4C503835" w14:textId="77777777" w:rsidR="0000584E" w:rsidRPr="0000584E" w:rsidRDefault="0000584E" w:rsidP="0000584E">
      <w:pPr>
        <w:pStyle w:val="a3"/>
        <w:jc w:val="both"/>
        <w:rPr>
          <w:rFonts w:ascii="Times New Roman" w:hAnsi="Times New Roman" w:cs="Times New Roman"/>
          <w:sz w:val="20"/>
          <w:szCs w:val="20"/>
        </w:rPr>
      </w:pPr>
    </w:p>
    <w:p w14:paraId="3C8933E1" w14:textId="77777777" w:rsidR="0000584E" w:rsidRPr="0000584E" w:rsidRDefault="0000584E" w:rsidP="0000584E">
      <w:pPr>
        <w:pStyle w:val="a3"/>
        <w:jc w:val="both"/>
        <w:rPr>
          <w:rFonts w:ascii="Times New Roman" w:hAnsi="Times New Roman" w:cs="Times New Roman"/>
          <w:sz w:val="20"/>
          <w:szCs w:val="20"/>
        </w:rPr>
      </w:pPr>
      <w:r w:rsidRPr="0000584E">
        <w:rPr>
          <w:rFonts w:ascii="Times New Roman" w:hAnsi="Times New Roman" w:cs="Times New Roman"/>
          <w:sz w:val="20"/>
          <w:szCs w:val="20"/>
        </w:rPr>
        <w:t xml:space="preserve">           Застройщик _______________________                 Дольщик: ________________________</w:t>
      </w:r>
    </w:p>
    <w:p w14:paraId="7698046B" w14:textId="77777777" w:rsidR="0000584E" w:rsidRPr="0000584E" w:rsidRDefault="0000584E" w:rsidP="0000584E">
      <w:pPr>
        <w:pStyle w:val="a3"/>
        <w:jc w:val="both"/>
        <w:rPr>
          <w:rFonts w:ascii="Times New Roman" w:hAnsi="Times New Roman" w:cs="Times New Roman"/>
          <w:sz w:val="20"/>
          <w:szCs w:val="20"/>
        </w:rPr>
      </w:pPr>
      <w:r w:rsidRPr="0000584E">
        <w:rPr>
          <w:rFonts w:ascii="Times New Roman" w:hAnsi="Times New Roman" w:cs="Times New Roman"/>
          <w:sz w:val="20"/>
          <w:szCs w:val="20"/>
        </w:rPr>
        <w:t xml:space="preserve">                                                                                      </w:t>
      </w:r>
    </w:p>
    <w:p w14:paraId="40EE7A3A" w14:textId="77777777" w:rsidR="00B22C80" w:rsidRPr="0000584E" w:rsidRDefault="00BF616C" w:rsidP="0000584E">
      <w:pPr>
        <w:pStyle w:val="a3"/>
        <w:jc w:val="both"/>
        <w:rPr>
          <w:rFonts w:ascii="Times New Roman" w:hAnsi="Times New Roman" w:cs="Times New Roman"/>
          <w:sz w:val="20"/>
          <w:szCs w:val="20"/>
        </w:rPr>
      </w:pPr>
    </w:p>
    <w:sectPr w:rsidR="00B22C80" w:rsidRPr="0000584E" w:rsidSect="0061522D">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640B"/>
    <w:multiLevelType w:val="hybridMultilevel"/>
    <w:tmpl w:val="1B38B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B65F14"/>
    <w:multiLevelType w:val="hybridMultilevel"/>
    <w:tmpl w:val="89EED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4360D2F"/>
    <w:multiLevelType w:val="hybridMultilevel"/>
    <w:tmpl w:val="DAF69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844"/>
    <w:rsid w:val="0000584E"/>
    <w:rsid w:val="00047C2B"/>
    <w:rsid w:val="000A0AC9"/>
    <w:rsid w:val="001170A9"/>
    <w:rsid w:val="00144E59"/>
    <w:rsid w:val="002F625E"/>
    <w:rsid w:val="003B0C4C"/>
    <w:rsid w:val="003B193B"/>
    <w:rsid w:val="003C73FA"/>
    <w:rsid w:val="003D6B26"/>
    <w:rsid w:val="003E5F7C"/>
    <w:rsid w:val="004625A6"/>
    <w:rsid w:val="004B42DA"/>
    <w:rsid w:val="00544844"/>
    <w:rsid w:val="005A5F76"/>
    <w:rsid w:val="005D40C3"/>
    <w:rsid w:val="0061522D"/>
    <w:rsid w:val="006163D6"/>
    <w:rsid w:val="006400A0"/>
    <w:rsid w:val="006905F5"/>
    <w:rsid w:val="00834143"/>
    <w:rsid w:val="00844B13"/>
    <w:rsid w:val="00910EBB"/>
    <w:rsid w:val="00976ED2"/>
    <w:rsid w:val="0098063A"/>
    <w:rsid w:val="00A313D9"/>
    <w:rsid w:val="00A80E80"/>
    <w:rsid w:val="00B232BC"/>
    <w:rsid w:val="00BF616C"/>
    <w:rsid w:val="00BF64EE"/>
    <w:rsid w:val="00E948DB"/>
    <w:rsid w:val="00F26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7EFD1"/>
  <w15:docId w15:val="{C832C726-8381-46BF-BD89-BA2CA7CF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584E"/>
    <w:pPr>
      <w:spacing w:after="0" w:line="240" w:lineRule="auto"/>
    </w:pPr>
  </w:style>
  <w:style w:type="table" w:styleId="a4">
    <w:name w:val="Table Grid"/>
    <w:basedOn w:val="a1"/>
    <w:uiPriority w:val="39"/>
    <w:rsid w:val="002F6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98A3D-BE3B-4F2D-AB67-374EF1E1A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5778</Words>
  <Characters>32940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UserSZ</cp:lastModifiedBy>
  <cp:revision>3</cp:revision>
  <dcterms:created xsi:type="dcterms:W3CDTF">2021-03-23T13:13:00Z</dcterms:created>
  <dcterms:modified xsi:type="dcterms:W3CDTF">2021-05-04T10:41:00Z</dcterms:modified>
</cp:coreProperties>
</file>